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770F31" w14:textId="00A256C6" w:rsidR="00560874" w:rsidRPr="00EE7DAA" w:rsidRDefault="0091375F" w:rsidP="00E27BB1">
      <w:pPr>
        <w:pStyle w:val="1"/>
        <w:ind w:left="0" w:firstLine="709"/>
        <w:rPr>
          <w:rFonts w:ascii="Times New Roman" w:eastAsia="Times New Roman" w:hAnsi="Times New Roman" w:cs="Calibri"/>
          <w:sz w:val="28"/>
          <w:szCs w:val="28"/>
          <w:lang w:val="kk-KZ"/>
        </w:rPr>
      </w:pPr>
      <w:bookmarkStart w:id="0" w:name="_GoBack"/>
      <w:r w:rsidRPr="0091375F">
        <w:rPr>
          <w:rFonts w:ascii="Times New Roman" w:hAnsi="Times New Roman"/>
          <w:kern w:val="36"/>
          <w:sz w:val="28"/>
          <w:szCs w:val="28"/>
          <w:lang w:val="kk-KZ"/>
        </w:rPr>
        <w:t xml:space="preserve">«Дәрілік заттар мен медициналық бұйымдардың сапасын бағалау қағидаларын бекіту туралы» Қазақстан Республикасы Денсаулық сақтау министрінің 2020 жылғы 23 желтоқсандағы № ҚР ДСМ-282/2020 бұйрығына өзгерістер енгізу туралы» </w:t>
      </w:r>
      <w:r w:rsidR="00EB26CA" w:rsidRPr="00EB26CA">
        <w:rPr>
          <w:rFonts w:ascii="Times New Roman" w:hAnsi="Times New Roman"/>
          <w:kern w:val="36"/>
          <w:sz w:val="28"/>
          <w:szCs w:val="28"/>
          <w:lang w:val="kk-KZ"/>
        </w:rPr>
        <w:t xml:space="preserve">Қазақстан Республикасы Денсаулық сақтау министрлігінің бұйрығының </w:t>
      </w:r>
      <w:bookmarkEnd w:id="0"/>
      <w:r w:rsidR="001F23FC" w:rsidRPr="001F23FC">
        <w:rPr>
          <w:rFonts w:ascii="Times New Roman" w:hAnsi="Times New Roman"/>
          <w:kern w:val="36"/>
          <w:sz w:val="28"/>
          <w:szCs w:val="28"/>
          <w:lang w:val="kk-KZ"/>
        </w:rPr>
        <w:t xml:space="preserve">жобасына </w:t>
      </w:r>
      <w:r w:rsidR="00F47995" w:rsidRPr="00EE7DAA">
        <w:rPr>
          <w:rFonts w:ascii="Times New Roman" w:eastAsia="Times New Roman" w:hAnsi="Times New Roman" w:cs="Calibri"/>
          <w:i/>
          <w:sz w:val="28"/>
          <w:szCs w:val="28"/>
          <w:lang w:val="kk-KZ"/>
        </w:rPr>
        <w:t>(бұдан әрі – Жоба)</w:t>
      </w:r>
      <w:r w:rsidR="000638E3" w:rsidRPr="00EE7DAA">
        <w:rPr>
          <w:rFonts w:ascii="Times New Roman" w:eastAsia="Times New Roman" w:hAnsi="Times New Roman" w:cs="Calibri"/>
          <w:sz w:val="28"/>
          <w:szCs w:val="28"/>
          <w:lang w:val="kk-KZ"/>
        </w:rPr>
        <w:t xml:space="preserve"> </w:t>
      </w:r>
    </w:p>
    <w:p w14:paraId="0833A8C7" w14:textId="44246E7A" w:rsidR="003A4AB2" w:rsidRPr="00C4120E" w:rsidRDefault="00707150" w:rsidP="001C7F2F">
      <w:pPr>
        <w:pStyle w:val="1"/>
        <w:ind w:left="0" w:firstLine="0"/>
        <w:textAlignment w:val="baseline"/>
        <w:rPr>
          <w:rFonts w:ascii="Times New Roman" w:eastAsia="Times New Roman" w:hAnsi="Times New Roman" w:cs="Calibri"/>
          <w:bCs w:val="0"/>
          <w:sz w:val="28"/>
          <w:szCs w:val="28"/>
          <w:lang w:val="kk-KZ"/>
        </w:rPr>
      </w:pPr>
      <w:r w:rsidRPr="00C4120E">
        <w:rPr>
          <w:rFonts w:ascii="Times New Roman" w:eastAsia="Times New Roman" w:hAnsi="Times New Roman" w:cs="Calibri"/>
          <w:bCs w:val="0"/>
          <w:sz w:val="28"/>
          <w:szCs w:val="28"/>
          <w:lang w:val="kk-KZ"/>
        </w:rPr>
        <w:t>ТҮСІНДІРМЕ ЖАЗБА</w:t>
      </w:r>
    </w:p>
    <w:p w14:paraId="76BA4D7E" w14:textId="77777777" w:rsidR="003A4AB2" w:rsidRDefault="003A4AB2" w:rsidP="00E34E9C">
      <w:pPr>
        <w:pStyle w:val="ab"/>
        <w:shd w:val="clear" w:color="auto" w:fill="FFFFFF"/>
        <w:tabs>
          <w:tab w:val="left" w:pos="1276"/>
          <w:tab w:val="left" w:pos="1418"/>
        </w:tabs>
        <w:spacing w:before="0" w:beforeAutospacing="0" w:after="0" w:afterAutospacing="0"/>
        <w:textAlignment w:val="baseline"/>
        <w:rPr>
          <w:b/>
          <w:color w:val="000000"/>
          <w:spacing w:val="2"/>
          <w:sz w:val="28"/>
          <w:szCs w:val="28"/>
          <w:lang w:val="kk-KZ"/>
        </w:rPr>
      </w:pPr>
    </w:p>
    <w:p w14:paraId="643BD50E" w14:textId="33FD74A8" w:rsidR="003A4AB2" w:rsidRPr="00E34E9C" w:rsidRDefault="00E34E9C" w:rsidP="00E34E9C">
      <w:pPr>
        <w:tabs>
          <w:tab w:val="left" w:pos="1276"/>
          <w:tab w:val="left" w:pos="1418"/>
        </w:tabs>
        <w:spacing w:after="0" w:line="240" w:lineRule="auto"/>
        <w:ind w:firstLine="709"/>
        <w:rPr>
          <w:rFonts w:ascii="Times New Roman" w:hAnsi="Times New Roman"/>
          <w:b/>
          <w:sz w:val="28"/>
          <w:szCs w:val="28"/>
          <w:lang w:val="kk-KZ"/>
        </w:rPr>
      </w:pPr>
      <w:r w:rsidRPr="00E34E9C">
        <w:rPr>
          <w:rFonts w:ascii="Times New Roman" w:hAnsi="Times New Roman"/>
          <w:b/>
          <w:sz w:val="28"/>
          <w:szCs w:val="28"/>
          <w:lang w:val="kk-KZ"/>
        </w:rPr>
        <w:t>1. Әзірлеуші мемлекеттік органның атауы.</w:t>
      </w:r>
    </w:p>
    <w:p w14:paraId="666964B5" w14:textId="46A17D66" w:rsidR="003A4AB2" w:rsidRDefault="003A4AB2" w:rsidP="00E34E9C">
      <w:pPr>
        <w:tabs>
          <w:tab w:val="left" w:pos="1276"/>
          <w:tab w:val="left" w:pos="1418"/>
        </w:tabs>
        <w:spacing w:after="0" w:line="240" w:lineRule="auto"/>
        <w:ind w:firstLine="709"/>
        <w:rPr>
          <w:rFonts w:ascii="Times New Roman" w:hAnsi="Times New Roman"/>
          <w:b/>
          <w:sz w:val="28"/>
          <w:szCs w:val="28"/>
          <w:lang w:val="kk-KZ"/>
        </w:rPr>
      </w:pPr>
      <w:r>
        <w:rPr>
          <w:rFonts w:ascii="Times New Roman" w:hAnsi="Times New Roman"/>
          <w:sz w:val="28"/>
          <w:szCs w:val="28"/>
          <w:lang w:val="kk-KZ"/>
        </w:rPr>
        <w:t>Қазақстан Республикасының Денсаулық сақтау министрлігі</w:t>
      </w:r>
      <w:r w:rsidR="000638E3">
        <w:rPr>
          <w:rFonts w:ascii="Times New Roman" w:hAnsi="Times New Roman"/>
          <w:sz w:val="28"/>
          <w:szCs w:val="28"/>
          <w:lang w:val="kk-KZ"/>
        </w:rPr>
        <w:t>.</w:t>
      </w:r>
      <w:r>
        <w:rPr>
          <w:rFonts w:ascii="Times New Roman" w:hAnsi="Times New Roman"/>
          <w:sz w:val="28"/>
          <w:szCs w:val="28"/>
          <w:lang w:val="kk-KZ"/>
        </w:rPr>
        <w:t xml:space="preserve"> </w:t>
      </w:r>
    </w:p>
    <w:p w14:paraId="74495FCC" w14:textId="62F546C9" w:rsidR="003A4AB2" w:rsidRDefault="00E34E9C" w:rsidP="00E34E9C">
      <w:pPr>
        <w:spacing w:after="0" w:line="240" w:lineRule="auto"/>
        <w:ind w:firstLine="709"/>
        <w:jc w:val="both"/>
        <w:rPr>
          <w:rFonts w:ascii="Times New Roman" w:eastAsiaTheme="minorHAnsi" w:hAnsi="Times New Roman"/>
          <w:sz w:val="28"/>
          <w:szCs w:val="28"/>
          <w:lang w:val="kk-KZ"/>
        </w:rPr>
      </w:pPr>
      <w:r w:rsidRPr="00E34E9C">
        <w:rPr>
          <w:rFonts w:ascii="Times New Roman" w:hAnsi="Times New Roman"/>
          <w:b/>
          <w:sz w:val="28"/>
          <w:szCs w:val="28"/>
          <w:lang w:val="kk-KZ"/>
        </w:rPr>
        <w:t>2. 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w:t>
      </w:r>
    </w:p>
    <w:p w14:paraId="053619B1" w14:textId="77777777" w:rsidR="00BF5687" w:rsidRPr="00BF5687" w:rsidRDefault="00BF5687" w:rsidP="00BF5687">
      <w:pPr>
        <w:tabs>
          <w:tab w:val="left" w:pos="1276"/>
          <w:tab w:val="left" w:pos="1418"/>
        </w:tabs>
        <w:spacing w:after="0" w:line="240" w:lineRule="auto"/>
        <w:ind w:firstLine="709"/>
        <w:jc w:val="both"/>
        <w:rPr>
          <w:rFonts w:ascii="Times New Roman" w:hAnsi="Times New Roman" w:cs="Times New Roman"/>
          <w:sz w:val="28"/>
          <w:szCs w:val="28"/>
          <w:lang w:val="kk-KZ"/>
        </w:rPr>
      </w:pPr>
      <w:r w:rsidRPr="00BF5687">
        <w:rPr>
          <w:rFonts w:ascii="Times New Roman" w:hAnsi="Times New Roman" w:cs="Times New Roman"/>
          <w:sz w:val="28"/>
          <w:szCs w:val="28"/>
          <w:lang w:val="kk-KZ"/>
        </w:rPr>
        <w:t>Жоба Қазақстан Республикасының 2026 жылғы 7 шілдедегі № 334-VIII ҚРЗ «Әлеуметтік заңнаманы жетілдіру мәселелері бойынша Қазақстан Республикасының кейбір заңнамалық актілеріне өзгерістер мен толықтырулар енгізу туралы» Заңын іске асыру, сондай-ақ Қазақстан Республикасының «Халық денсаулығы және денсаулық сақтау жүйесі туралы» Кодексіне енгізілген өзгерістерге сәйкес заңға тәуелді нормативтік құқықтық актілерді сәйкестендіру мақсатында әзірленді.</w:t>
      </w:r>
    </w:p>
    <w:p w14:paraId="566234FA" w14:textId="77777777" w:rsidR="00106F9F" w:rsidRPr="00106F9F" w:rsidRDefault="00106F9F" w:rsidP="00106F9F">
      <w:pPr>
        <w:tabs>
          <w:tab w:val="left" w:pos="1276"/>
          <w:tab w:val="left" w:pos="1418"/>
        </w:tabs>
        <w:spacing w:after="0" w:line="240" w:lineRule="auto"/>
        <w:ind w:firstLine="709"/>
        <w:jc w:val="both"/>
        <w:rPr>
          <w:rFonts w:ascii="Times New Roman" w:hAnsi="Times New Roman" w:cs="Times New Roman"/>
          <w:sz w:val="28"/>
          <w:szCs w:val="28"/>
          <w:lang w:val="kk-KZ"/>
        </w:rPr>
      </w:pPr>
      <w:r w:rsidRPr="00106F9F">
        <w:rPr>
          <w:rFonts w:ascii="Times New Roman" w:hAnsi="Times New Roman" w:cs="Times New Roman"/>
          <w:sz w:val="28"/>
          <w:szCs w:val="28"/>
          <w:lang w:val="kk-KZ"/>
        </w:rPr>
        <w:t>Жобада тәуекелге бағдарланған тәсілді ескере отырып, сапаны бақылауға жататын дәрілік заттар мен медициналық бұйымдарды нарықтан іріктеу жөніндегі функцияның мемлекеттік органға берілуіне байланысты дәрілік заттар мен медициналық бұйымдардың сапасын бағалау қағидаларынан нарықтан іріктеу мәселелерін реттейтін нормаларды алып тастау көзделеді.</w:t>
      </w:r>
    </w:p>
    <w:p w14:paraId="68C8417A" w14:textId="74A99A65" w:rsidR="00EE7DAA" w:rsidRDefault="00106F9F" w:rsidP="00106F9F">
      <w:pPr>
        <w:tabs>
          <w:tab w:val="left" w:pos="1276"/>
          <w:tab w:val="left" w:pos="1418"/>
        </w:tabs>
        <w:spacing w:after="0" w:line="240" w:lineRule="auto"/>
        <w:ind w:firstLine="709"/>
        <w:jc w:val="both"/>
        <w:rPr>
          <w:rFonts w:ascii="Times New Roman" w:hAnsi="Times New Roman" w:cs="Times New Roman"/>
          <w:sz w:val="28"/>
          <w:szCs w:val="28"/>
          <w:lang w:val="kk-KZ"/>
        </w:rPr>
      </w:pPr>
      <w:r w:rsidRPr="00106F9F">
        <w:rPr>
          <w:rFonts w:ascii="Times New Roman" w:hAnsi="Times New Roman" w:cs="Times New Roman"/>
          <w:sz w:val="28"/>
          <w:szCs w:val="28"/>
          <w:lang w:val="kk-KZ"/>
        </w:rPr>
        <w:t>Дәрілік заттар мен медициналық бұйымдарды нарықтан іріктеу тәртібі Қазақстан Республикасы Денсаулық сақтау министрінің 2020 жылғы 20 желтоқсандағы № ҚР ДСМ-323/2020 бұйрығымен бекітілген Тәуекелге бағдарланған тәсілді ескере отырып, сапаны бақылауға жататын дәрілік заттар мен медициналық бұйымдарды нарықтан іріктеу қағидаларымен реттеледі.</w:t>
      </w:r>
    </w:p>
    <w:p w14:paraId="4AEA34B9" w14:textId="6B9FB3F9" w:rsidR="003A4AB2" w:rsidRDefault="00E34E9C" w:rsidP="00E34E9C">
      <w:pPr>
        <w:tabs>
          <w:tab w:val="left" w:pos="1276"/>
          <w:tab w:val="left" w:pos="1418"/>
        </w:tabs>
        <w:spacing w:after="0" w:line="240" w:lineRule="auto"/>
        <w:ind w:firstLine="709"/>
        <w:jc w:val="both"/>
        <w:rPr>
          <w:rFonts w:ascii="Times New Roman" w:eastAsia="Calibri" w:hAnsi="Times New Roman"/>
          <w:b/>
          <w:sz w:val="28"/>
          <w:szCs w:val="28"/>
          <w:lang w:val="kk-KZ"/>
        </w:rPr>
      </w:pPr>
      <w:r w:rsidRPr="00E34E9C">
        <w:rPr>
          <w:rFonts w:ascii="Times New Roman" w:hAnsi="Times New Roman"/>
          <w:b/>
          <w:sz w:val="28"/>
          <w:szCs w:val="28"/>
          <w:lang w:val="kk-KZ"/>
        </w:rPr>
        <w:t>3. 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p>
    <w:p w14:paraId="6D82E019" w14:textId="3D395D2D" w:rsidR="00812A3E" w:rsidRPr="002938D9" w:rsidRDefault="002938D9" w:rsidP="00E34E9C">
      <w:pPr>
        <w:tabs>
          <w:tab w:val="left" w:pos="1276"/>
          <w:tab w:val="left" w:pos="1418"/>
        </w:tabs>
        <w:spacing w:after="0" w:line="240" w:lineRule="auto"/>
        <w:ind w:firstLine="709"/>
        <w:jc w:val="both"/>
        <w:rPr>
          <w:rFonts w:ascii="Times New Roman" w:hAnsi="Times New Roman"/>
          <w:sz w:val="28"/>
          <w:szCs w:val="28"/>
          <w:lang w:val="kk-KZ" w:eastAsia="ru-RU"/>
        </w:rPr>
      </w:pPr>
      <w:r>
        <w:rPr>
          <w:rFonts w:ascii="Times New Roman" w:hAnsi="Times New Roman"/>
          <w:sz w:val="28"/>
          <w:szCs w:val="28"/>
          <w:lang w:val="kk-KZ" w:eastAsia="ru-RU"/>
        </w:rPr>
        <w:t>Қажет емес.</w:t>
      </w:r>
    </w:p>
    <w:p w14:paraId="0657A85A" w14:textId="2794AFC4" w:rsidR="003A4AB2" w:rsidRPr="00E34E9C" w:rsidRDefault="00E34E9C" w:rsidP="00E34E9C">
      <w:pPr>
        <w:tabs>
          <w:tab w:val="left" w:pos="1276"/>
          <w:tab w:val="left" w:pos="1418"/>
        </w:tabs>
        <w:spacing w:after="0" w:line="240" w:lineRule="auto"/>
        <w:ind w:firstLine="709"/>
        <w:jc w:val="both"/>
        <w:rPr>
          <w:lang w:val="kk-KZ" w:eastAsia="en-US"/>
        </w:rPr>
      </w:pPr>
      <w:r w:rsidRPr="00E34E9C">
        <w:rPr>
          <w:rFonts w:ascii="Times New Roman" w:hAnsi="Times New Roman"/>
          <w:b/>
          <w:sz w:val="28"/>
          <w:szCs w:val="28"/>
          <w:lang w:val="kk-KZ"/>
        </w:rPr>
        <w:t xml:space="preserve">4. Жоба қабылданған жағдайда болжанатын халықтың ауқымды топтары үшін әлеуметтік-экономикалық, құқықтық және (немесе) өзге </w:t>
      </w:r>
      <w:r w:rsidRPr="00E34E9C">
        <w:rPr>
          <w:rFonts w:ascii="Times New Roman" w:hAnsi="Times New Roman"/>
          <w:b/>
          <w:sz w:val="28"/>
          <w:szCs w:val="28"/>
          <w:lang w:val="kk-KZ"/>
        </w:rPr>
        <w:lastRenderedPageBreak/>
        <w:t>салдары, сондай-ақ жоба ережелерінің ұлттық қауіпсіздікті қамтамасыз етуге ықпалы.</w:t>
      </w:r>
    </w:p>
    <w:p w14:paraId="6BE23D30" w14:textId="0C019831" w:rsidR="003A4AB2" w:rsidRDefault="000638E3" w:rsidP="00E34E9C">
      <w:pPr>
        <w:tabs>
          <w:tab w:val="left" w:pos="1276"/>
          <w:tab w:val="left" w:pos="1418"/>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Ж</w:t>
      </w:r>
      <w:r w:rsidR="003A4AB2">
        <w:rPr>
          <w:rFonts w:ascii="Times New Roman" w:hAnsi="Times New Roman"/>
          <w:sz w:val="28"/>
          <w:szCs w:val="28"/>
          <w:lang w:val="kk-KZ"/>
        </w:rPr>
        <w:t>обан</w:t>
      </w:r>
      <w:r>
        <w:rPr>
          <w:rFonts w:ascii="Times New Roman" w:hAnsi="Times New Roman"/>
          <w:sz w:val="28"/>
          <w:szCs w:val="28"/>
          <w:lang w:val="kk-KZ"/>
        </w:rPr>
        <w:t>ы</w:t>
      </w:r>
      <w:r w:rsidR="003A4AB2">
        <w:rPr>
          <w:rFonts w:ascii="Times New Roman" w:hAnsi="Times New Roman"/>
          <w:sz w:val="28"/>
          <w:szCs w:val="28"/>
          <w:lang w:val="kk-KZ"/>
        </w:rPr>
        <w:t xml:space="preserve"> қабылдау теріс әлеуметтік-экономикалық және/немесе құқықтық салдарларға әкеп соқтырмайды.</w:t>
      </w:r>
    </w:p>
    <w:p w14:paraId="615258FD" w14:textId="1FD91D28" w:rsidR="003A4AB2" w:rsidRPr="00E34E9C" w:rsidRDefault="00E34E9C" w:rsidP="00E34E9C">
      <w:pPr>
        <w:tabs>
          <w:tab w:val="left" w:pos="1276"/>
          <w:tab w:val="left" w:pos="1418"/>
        </w:tabs>
        <w:spacing w:after="0" w:line="240" w:lineRule="auto"/>
        <w:ind w:firstLine="709"/>
        <w:jc w:val="both"/>
        <w:rPr>
          <w:rFonts w:ascii="Times New Roman" w:hAnsi="Times New Roman"/>
          <w:b/>
          <w:sz w:val="28"/>
          <w:szCs w:val="28"/>
          <w:lang w:val="kk-KZ"/>
        </w:rPr>
      </w:pPr>
      <w:r w:rsidRPr="00E34E9C">
        <w:rPr>
          <w:rFonts w:ascii="Times New Roman" w:hAnsi="Times New Roman"/>
          <w:b/>
          <w:sz w:val="28"/>
          <w:szCs w:val="28"/>
          <w:lang w:val="kk-KZ"/>
        </w:rPr>
        <w:t>5. Әлеуетті стейкхолдерлер (мемлекет, бизнес-қоғам, халық, өзге санаттар) үшін мүмкін салдарды егжей-тегжейлі сипаттайтын нақты мақсаттар мен күтілетін нәтижелердің мерзімдері.</w:t>
      </w:r>
    </w:p>
    <w:p w14:paraId="59932555" w14:textId="77777777" w:rsidR="00106F9F" w:rsidRPr="00106F9F" w:rsidRDefault="00106F9F" w:rsidP="00106F9F">
      <w:pPr>
        <w:tabs>
          <w:tab w:val="left" w:pos="1134"/>
          <w:tab w:val="left" w:pos="1276"/>
        </w:tabs>
        <w:spacing w:after="0" w:line="240" w:lineRule="auto"/>
        <w:ind w:firstLine="709"/>
        <w:jc w:val="both"/>
        <w:rPr>
          <w:rFonts w:ascii="Times New Roman" w:eastAsia="Calibri" w:hAnsi="Times New Roman"/>
          <w:sz w:val="28"/>
          <w:szCs w:val="28"/>
          <w:lang w:val="kk-KZ"/>
        </w:rPr>
      </w:pPr>
      <w:r w:rsidRPr="00106F9F">
        <w:rPr>
          <w:rFonts w:ascii="Times New Roman" w:eastAsia="Calibri" w:hAnsi="Times New Roman"/>
          <w:sz w:val="28"/>
          <w:szCs w:val="28"/>
          <w:lang w:val="kk-KZ"/>
        </w:rPr>
        <w:t>Жобаның мақсаты – дәрілік заттар мен медициналық бұйымдардың сапасын бағалау қағидаларын тәуекелге бағдарланған тәсілді ескере отырып, сапаны бақылауға жататын дәрілік заттар мен медициналық бұйымдарды нарықтан іріктеу жөніндегі өкілеттіктердің мемлекеттік органға берілуіне байланысты Қазақстан Республикасы заңнамасына сәйкестендіру.</w:t>
      </w:r>
    </w:p>
    <w:p w14:paraId="5293A3E0" w14:textId="77777777" w:rsidR="00106F9F" w:rsidRPr="00106F9F" w:rsidRDefault="00106F9F" w:rsidP="00106F9F">
      <w:pPr>
        <w:tabs>
          <w:tab w:val="left" w:pos="1134"/>
          <w:tab w:val="left" w:pos="1276"/>
        </w:tabs>
        <w:spacing w:after="0" w:line="240" w:lineRule="auto"/>
        <w:ind w:firstLine="709"/>
        <w:jc w:val="both"/>
        <w:rPr>
          <w:rFonts w:ascii="Times New Roman" w:eastAsia="Calibri" w:hAnsi="Times New Roman"/>
          <w:sz w:val="28"/>
          <w:szCs w:val="28"/>
          <w:lang w:val="kk-KZ"/>
        </w:rPr>
      </w:pPr>
      <w:r w:rsidRPr="00106F9F">
        <w:rPr>
          <w:rFonts w:ascii="Times New Roman" w:eastAsia="Calibri" w:hAnsi="Times New Roman"/>
          <w:sz w:val="28"/>
          <w:szCs w:val="28"/>
          <w:lang w:val="kk-KZ"/>
        </w:rPr>
        <w:t>Жобаны қабылдау нәтижесінде:</w:t>
      </w:r>
    </w:p>
    <w:p w14:paraId="622DBFED" w14:textId="57E2A3AA" w:rsidR="00106F9F" w:rsidRPr="00106F9F" w:rsidRDefault="00106F9F" w:rsidP="00106F9F">
      <w:pPr>
        <w:pStyle w:val="af6"/>
        <w:numPr>
          <w:ilvl w:val="0"/>
          <w:numId w:val="8"/>
        </w:numPr>
        <w:tabs>
          <w:tab w:val="left" w:pos="1134"/>
          <w:tab w:val="left" w:pos="1276"/>
        </w:tabs>
        <w:spacing w:after="0" w:line="240" w:lineRule="auto"/>
        <w:ind w:left="0" w:firstLine="709"/>
        <w:jc w:val="both"/>
        <w:rPr>
          <w:rFonts w:ascii="Times New Roman" w:eastAsia="Calibri" w:hAnsi="Times New Roman"/>
          <w:sz w:val="28"/>
          <w:szCs w:val="28"/>
          <w:lang w:val="kk-KZ"/>
        </w:rPr>
      </w:pPr>
      <w:r w:rsidRPr="00106F9F">
        <w:rPr>
          <w:rFonts w:ascii="Times New Roman" w:eastAsia="Calibri" w:hAnsi="Times New Roman"/>
          <w:sz w:val="28"/>
          <w:szCs w:val="28"/>
          <w:lang w:val="kk-KZ"/>
        </w:rPr>
        <w:t>мемлекеттік орган мен мемлекеттік сараптама ұйымының өкілеттіктері нақты ажыратылады;</w:t>
      </w:r>
    </w:p>
    <w:p w14:paraId="09D16295" w14:textId="3C5120F5" w:rsidR="00106F9F" w:rsidRPr="00106F9F" w:rsidRDefault="00106F9F" w:rsidP="00106F9F">
      <w:pPr>
        <w:pStyle w:val="af6"/>
        <w:numPr>
          <w:ilvl w:val="0"/>
          <w:numId w:val="8"/>
        </w:numPr>
        <w:tabs>
          <w:tab w:val="left" w:pos="1134"/>
          <w:tab w:val="left" w:pos="1276"/>
        </w:tabs>
        <w:spacing w:after="0" w:line="240" w:lineRule="auto"/>
        <w:ind w:left="0" w:firstLine="709"/>
        <w:jc w:val="both"/>
        <w:rPr>
          <w:rFonts w:ascii="Times New Roman" w:eastAsia="Calibri" w:hAnsi="Times New Roman"/>
          <w:sz w:val="28"/>
          <w:szCs w:val="28"/>
          <w:lang w:val="kk-KZ"/>
        </w:rPr>
      </w:pPr>
      <w:r w:rsidRPr="00106F9F">
        <w:rPr>
          <w:rFonts w:ascii="Times New Roman" w:eastAsia="Calibri" w:hAnsi="Times New Roman"/>
          <w:sz w:val="28"/>
          <w:szCs w:val="28"/>
          <w:lang w:val="kk-KZ"/>
        </w:rPr>
        <w:t xml:space="preserve">тәуекелге бағдарланған тәсілді ескере отырып, сапаны бақылауға жататын дәрілік заттар мен медициналық бұйымдарды нарықтан іріктеу </w:t>
      </w:r>
      <w:r>
        <w:rPr>
          <w:rFonts w:ascii="Times New Roman" w:eastAsia="Calibri" w:hAnsi="Times New Roman"/>
          <w:sz w:val="28"/>
          <w:szCs w:val="28"/>
          <w:lang w:val="kk-KZ"/>
        </w:rPr>
        <w:t xml:space="preserve">қағидаларына </w:t>
      </w:r>
      <w:r w:rsidRPr="00106F9F">
        <w:rPr>
          <w:rFonts w:ascii="Times New Roman" w:eastAsia="Calibri" w:hAnsi="Times New Roman"/>
          <w:sz w:val="28"/>
          <w:szCs w:val="28"/>
          <w:lang w:val="kk-KZ"/>
        </w:rPr>
        <w:t>сәйкес</w:t>
      </w:r>
      <w:r>
        <w:rPr>
          <w:rFonts w:ascii="Times New Roman" w:eastAsia="Calibri" w:hAnsi="Times New Roman"/>
          <w:sz w:val="28"/>
          <w:szCs w:val="28"/>
          <w:lang w:val="kk-KZ"/>
        </w:rPr>
        <w:t xml:space="preserve"> </w:t>
      </w:r>
      <w:r w:rsidRPr="00106F9F">
        <w:rPr>
          <w:rFonts w:ascii="Times New Roman" w:eastAsia="Calibri" w:hAnsi="Times New Roman"/>
          <w:sz w:val="28"/>
          <w:szCs w:val="28"/>
          <w:lang w:val="kk-KZ"/>
        </w:rPr>
        <w:t>мемлекеттік органмен жүзеге асырылады;</w:t>
      </w:r>
    </w:p>
    <w:p w14:paraId="7DD8FEA0" w14:textId="36FB1F9A" w:rsidR="001F23FC" w:rsidRPr="001F23FC" w:rsidRDefault="00106F9F" w:rsidP="00106F9F">
      <w:pPr>
        <w:pStyle w:val="af6"/>
        <w:numPr>
          <w:ilvl w:val="0"/>
          <w:numId w:val="8"/>
        </w:numPr>
        <w:tabs>
          <w:tab w:val="left" w:pos="1134"/>
          <w:tab w:val="left" w:pos="1276"/>
        </w:tabs>
        <w:spacing w:after="0" w:line="240" w:lineRule="auto"/>
        <w:ind w:left="0" w:firstLine="709"/>
        <w:jc w:val="both"/>
        <w:rPr>
          <w:rFonts w:ascii="Times New Roman" w:eastAsia="Calibri" w:hAnsi="Times New Roman"/>
          <w:sz w:val="28"/>
          <w:szCs w:val="28"/>
          <w:lang w:val="kk-KZ"/>
        </w:rPr>
      </w:pPr>
      <w:r w:rsidRPr="00106F9F">
        <w:rPr>
          <w:rFonts w:ascii="Times New Roman" w:eastAsia="Calibri" w:hAnsi="Times New Roman"/>
          <w:sz w:val="28"/>
          <w:szCs w:val="28"/>
          <w:lang w:val="kk-KZ"/>
        </w:rPr>
        <w:t>дәрілік заттар мен медициналық бұйымдардың айналысы саласындағы мемлекеттік бақылаудың тиімділігі артады</w:t>
      </w:r>
      <w:r w:rsidR="001F23FC" w:rsidRPr="001F23FC">
        <w:rPr>
          <w:rFonts w:ascii="Times New Roman" w:eastAsia="Calibri" w:hAnsi="Times New Roman"/>
          <w:sz w:val="28"/>
          <w:szCs w:val="28"/>
          <w:lang w:val="kk-KZ"/>
        </w:rPr>
        <w:t>.</w:t>
      </w:r>
    </w:p>
    <w:p w14:paraId="2F0218AD" w14:textId="09CB6935" w:rsidR="003A4AB2" w:rsidRDefault="00E34E9C" w:rsidP="00E34E9C">
      <w:pPr>
        <w:tabs>
          <w:tab w:val="left" w:pos="1276"/>
          <w:tab w:val="left" w:pos="1418"/>
        </w:tabs>
        <w:spacing w:after="0" w:line="240" w:lineRule="auto"/>
        <w:ind w:firstLine="709"/>
        <w:jc w:val="both"/>
        <w:rPr>
          <w:rFonts w:ascii="Times New Roman" w:hAnsi="Times New Roman"/>
          <w:b/>
          <w:sz w:val="28"/>
          <w:szCs w:val="28"/>
          <w:lang w:val="kk-KZ"/>
        </w:rPr>
      </w:pPr>
      <w:r w:rsidRPr="00E34E9C">
        <w:rPr>
          <w:rFonts w:ascii="Times New Roman" w:eastAsia="Calibri" w:hAnsi="Times New Roman" w:cs="Times New Roman"/>
          <w:b/>
          <w:color w:val="000000"/>
          <w:sz w:val="28"/>
          <w:szCs w:val="28"/>
          <w:lang w:val="kk-KZ" w:eastAsia="ru-RU"/>
        </w:rPr>
        <w:t>6. Енгізілетін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 (немесе) толықтырулар енгізу талап етілетін-етілмейтінін көрсету) не ондай қажеттіліктің болмауы.</w:t>
      </w:r>
    </w:p>
    <w:p w14:paraId="7E796642" w14:textId="77777777" w:rsidR="003A4AB2" w:rsidRDefault="003A4AB2" w:rsidP="00E34E9C">
      <w:pPr>
        <w:tabs>
          <w:tab w:val="left" w:pos="1134"/>
          <w:tab w:val="left" w:pos="1276"/>
          <w:tab w:val="left" w:pos="1418"/>
        </w:tabs>
        <w:autoSpaceDE w:val="0"/>
        <w:autoSpaceDN w:val="0"/>
        <w:spacing w:after="0" w:line="240" w:lineRule="auto"/>
        <w:ind w:firstLine="709"/>
        <w:jc w:val="both"/>
        <w:rPr>
          <w:rFonts w:ascii="Times New Roman" w:hAnsi="Times New Roman"/>
          <w:color w:val="000000" w:themeColor="text1"/>
          <w:sz w:val="28"/>
          <w:szCs w:val="28"/>
          <w:lang w:val="kk-KZ" w:eastAsia="ru-RU"/>
        </w:rPr>
      </w:pPr>
      <w:r>
        <w:rPr>
          <w:rFonts w:ascii="Times New Roman" w:hAnsi="Times New Roman"/>
          <w:sz w:val="28"/>
          <w:szCs w:val="28"/>
          <w:lang w:val="kk-KZ" w:eastAsia="ru-RU"/>
        </w:rPr>
        <w:t>Талап етілмейді.</w:t>
      </w:r>
    </w:p>
    <w:p w14:paraId="316812F0" w14:textId="7D6B21E6" w:rsidR="003A4AB2" w:rsidRPr="00E34E9C" w:rsidRDefault="00E34E9C" w:rsidP="00E34E9C">
      <w:pPr>
        <w:tabs>
          <w:tab w:val="left" w:pos="1276"/>
          <w:tab w:val="left" w:pos="1418"/>
        </w:tabs>
        <w:spacing w:after="0" w:line="240" w:lineRule="auto"/>
        <w:ind w:firstLine="709"/>
        <w:jc w:val="both"/>
        <w:rPr>
          <w:lang w:val="kk-KZ"/>
        </w:rPr>
      </w:pPr>
      <w:r w:rsidRPr="00E34E9C">
        <w:rPr>
          <w:rFonts w:ascii="Times New Roman" w:hAnsi="Times New Roman"/>
          <w:b/>
          <w:sz w:val="28"/>
          <w:szCs w:val="28"/>
          <w:lang w:val="kk-KZ"/>
        </w:rPr>
        <w:t>7. Нормативтік құқықтық акті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14:paraId="00AB4A19" w14:textId="77777777" w:rsidR="003A4AB2" w:rsidRDefault="003A4AB2" w:rsidP="00E34E9C">
      <w:pPr>
        <w:tabs>
          <w:tab w:val="left" w:pos="1276"/>
          <w:tab w:val="left" w:pos="1418"/>
        </w:tabs>
        <w:spacing w:after="0" w:line="240" w:lineRule="auto"/>
        <w:ind w:firstLine="709"/>
        <w:jc w:val="both"/>
        <w:rPr>
          <w:rFonts w:ascii="Times New Roman" w:hAnsi="Times New Roman"/>
          <w:b/>
          <w:sz w:val="28"/>
          <w:szCs w:val="28"/>
          <w:lang w:val="kk-KZ"/>
        </w:rPr>
      </w:pPr>
      <w:r>
        <w:rPr>
          <w:rFonts w:ascii="Times New Roman" w:hAnsi="Times New Roman"/>
          <w:sz w:val="28"/>
          <w:szCs w:val="28"/>
          <w:lang w:val="kk-KZ"/>
        </w:rPr>
        <w:t>Талап етілмейді.</w:t>
      </w:r>
      <w:r>
        <w:rPr>
          <w:rFonts w:ascii="Times New Roman" w:hAnsi="Times New Roman"/>
          <w:b/>
          <w:sz w:val="28"/>
          <w:szCs w:val="28"/>
          <w:lang w:val="kk-KZ"/>
        </w:rPr>
        <w:t xml:space="preserve"> </w:t>
      </w:r>
    </w:p>
    <w:p w14:paraId="2A09B861" w14:textId="31B1E714" w:rsidR="003A4AB2" w:rsidRPr="00E34E9C" w:rsidRDefault="00E34E9C" w:rsidP="00E34E9C">
      <w:pPr>
        <w:spacing w:after="0" w:line="240" w:lineRule="auto"/>
        <w:ind w:firstLine="709"/>
        <w:jc w:val="both"/>
        <w:rPr>
          <w:rFonts w:ascii="Times New Roman" w:hAnsi="Times New Roman"/>
          <w:sz w:val="28"/>
          <w:szCs w:val="28"/>
          <w:lang w:val="kk-KZ" w:eastAsia="ru-RU"/>
        </w:rPr>
      </w:pPr>
      <w:r w:rsidRPr="00E34E9C">
        <w:rPr>
          <w:rFonts w:ascii="Times New Roman" w:hAnsi="Times New Roman"/>
          <w:b/>
          <w:sz w:val="28"/>
          <w:szCs w:val="28"/>
          <w:lang w:val="kk-KZ"/>
        </w:rPr>
        <w:t>8. Нормативтік құқықтық акті жобасының қолданысқа енгізілуіне байланысты жеке кәсіпкерлік субъектілері шығынының азаюын және (немесе) ұлғаюын растайтын есеп-қисаптар нәтижелері.</w:t>
      </w:r>
    </w:p>
    <w:p w14:paraId="51F31B3B" w14:textId="5EF41E09" w:rsidR="003A4AB2" w:rsidRDefault="003A4AB2" w:rsidP="00E34E9C">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Талап етілмейді.</w:t>
      </w:r>
    </w:p>
    <w:p w14:paraId="3F0C471F" w14:textId="77777777" w:rsidR="00F47995" w:rsidRPr="00E34E9C" w:rsidRDefault="00F47995" w:rsidP="00E34E9C">
      <w:pPr>
        <w:spacing w:after="0" w:line="240" w:lineRule="auto"/>
        <w:ind w:firstLine="709"/>
        <w:jc w:val="both"/>
        <w:rPr>
          <w:rFonts w:ascii="Times New Roman" w:hAnsi="Times New Roman"/>
          <w:sz w:val="28"/>
          <w:szCs w:val="28"/>
          <w:lang w:val="kk-KZ"/>
        </w:rPr>
      </w:pPr>
    </w:p>
    <w:p w14:paraId="155B8317" w14:textId="77777777" w:rsidR="00E34E9C" w:rsidRPr="00E34E9C" w:rsidRDefault="00E34E9C" w:rsidP="00E34E9C">
      <w:pPr>
        <w:spacing w:after="0" w:line="240" w:lineRule="auto"/>
        <w:ind w:firstLine="709"/>
        <w:jc w:val="both"/>
        <w:rPr>
          <w:rFonts w:ascii="Times New Roman" w:hAnsi="Times New Roman"/>
          <w:sz w:val="28"/>
          <w:szCs w:val="28"/>
          <w:lang w:val="kk-KZ"/>
        </w:rPr>
      </w:pPr>
    </w:p>
    <w:p w14:paraId="1FF241D9" w14:textId="4EF2434A" w:rsidR="001B79F4" w:rsidRDefault="001B79F4" w:rsidP="00E34E9C">
      <w:pPr>
        <w:spacing w:after="0" w:line="240" w:lineRule="auto"/>
        <w:ind w:firstLine="709"/>
        <w:jc w:val="both"/>
        <w:rPr>
          <w:rFonts w:ascii="Times New Roman" w:hAnsi="Times New Roman"/>
          <w:b/>
          <w:sz w:val="28"/>
          <w:szCs w:val="28"/>
          <w:lang w:val="kk-KZ"/>
        </w:rPr>
      </w:pPr>
      <w:r>
        <w:rPr>
          <w:rFonts w:ascii="Times New Roman" w:hAnsi="Times New Roman"/>
          <w:b/>
          <w:sz w:val="28"/>
          <w:szCs w:val="28"/>
          <w:lang w:val="kk-KZ"/>
        </w:rPr>
        <w:t xml:space="preserve">Қазақстан Республикасы </w:t>
      </w:r>
    </w:p>
    <w:p w14:paraId="6EECBE9E" w14:textId="080350BB" w:rsidR="006E3470" w:rsidRPr="00823AAD" w:rsidRDefault="001B79F4" w:rsidP="00E34E9C">
      <w:pPr>
        <w:spacing w:after="0" w:line="240" w:lineRule="auto"/>
        <w:ind w:firstLine="709"/>
        <w:jc w:val="both"/>
        <w:rPr>
          <w:rFonts w:ascii="Times New Roman" w:hAnsi="Times New Roman" w:cs="Times New Roman"/>
          <w:b/>
          <w:color w:val="000000" w:themeColor="text1"/>
          <w:sz w:val="28"/>
          <w:szCs w:val="28"/>
          <w:lang w:val="kk-KZ" w:eastAsia="ru-RU"/>
        </w:rPr>
      </w:pPr>
      <w:r>
        <w:rPr>
          <w:rFonts w:ascii="Times New Roman" w:hAnsi="Times New Roman"/>
          <w:b/>
          <w:sz w:val="28"/>
          <w:szCs w:val="28"/>
          <w:lang w:val="kk-KZ"/>
        </w:rPr>
        <w:t>Денсаулық сақтау вице-министрі</w:t>
      </w:r>
      <w:r>
        <w:rPr>
          <w:rFonts w:ascii="Times New Roman" w:hAnsi="Times New Roman" w:cs="Times New Roman"/>
          <w:b/>
          <w:color w:val="000000" w:themeColor="text1"/>
          <w:spacing w:val="1"/>
          <w:sz w:val="28"/>
          <w:szCs w:val="28"/>
          <w:shd w:val="clear" w:color="auto" w:fill="FFFFFF"/>
          <w:lang w:val="kk-KZ"/>
        </w:rPr>
        <w:t xml:space="preserve">                  </w:t>
      </w:r>
      <w:r w:rsidR="00560874">
        <w:rPr>
          <w:rFonts w:ascii="Times New Roman" w:hAnsi="Times New Roman" w:cs="Times New Roman"/>
          <w:b/>
          <w:color w:val="000000" w:themeColor="text1"/>
          <w:spacing w:val="1"/>
          <w:sz w:val="28"/>
          <w:szCs w:val="28"/>
          <w:shd w:val="clear" w:color="auto" w:fill="FFFFFF"/>
          <w:lang w:val="kk-KZ"/>
        </w:rPr>
        <w:t xml:space="preserve">               </w:t>
      </w:r>
      <w:r>
        <w:rPr>
          <w:rFonts w:ascii="Times New Roman" w:hAnsi="Times New Roman" w:cs="Times New Roman"/>
          <w:b/>
          <w:color w:val="000000" w:themeColor="text1"/>
          <w:spacing w:val="1"/>
          <w:sz w:val="28"/>
          <w:szCs w:val="28"/>
          <w:shd w:val="clear" w:color="auto" w:fill="FFFFFF"/>
          <w:lang w:val="kk-KZ"/>
        </w:rPr>
        <w:t xml:space="preserve">     </w:t>
      </w:r>
      <w:r w:rsidR="00560874">
        <w:rPr>
          <w:rFonts w:ascii="Times New Roman" w:hAnsi="Times New Roman" w:cs="Times New Roman"/>
          <w:b/>
          <w:color w:val="000000" w:themeColor="text1"/>
          <w:spacing w:val="1"/>
          <w:sz w:val="28"/>
          <w:szCs w:val="28"/>
          <w:shd w:val="clear" w:color="auto" w:fill="FFFFFF"/>
          <w:lang w:val="kk-KZ"/>
        </w:rPr>
        <w:t>Т. Мұратов</w:t>
      </w:r>
    </w:p>
    <w:sectPr w:rsidR="006E3470" w:rsidRPr="00823AAD" w:rsidSect="00707150">
      <w:headerReference w:type="default" r:id="rId8"/>
      <w:pgSz w:w="11906" w:h="16838"/>
      <w:pgMar w:top="1418" w:right="851" w:bottom="1418" w:left="1418" w:header="720" w:footer="720" w:gutter="0"/>
      <w:cols w:space="720"/>
      <w:titlePg/>
      <w:docGrid w:linePitch="600" w:charSpace="3686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8FDA6C" w14:textId="77777777" w:rsidR="00B63E88" w:rsidRDefault="00B63E88" w:rsidP="009E3C8E">
      <w:pPr>
        <w:spacing w:after="0" w:line="240" w:lineRule="auto"/>
      </w:pPr>
      <w:r>
        <w:separator/>
      </w:r>
    </w:p>
  </w:endnote>
  <w:endnote w:type="continuationSeparator" w:id="0">
    <w:p w14:paraId="00A23065" w14:textId="77777777" w:rsidR="00B63E88" w:rsidRDefault="00B63E88" w:rsidP="009E3C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KZ Arial">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Times/Kazakh">
    <w:altName w:val="Times New Roman"/>
    <w:panose1 w:val="00000000000000000000"/>
    <w:charset w:val="00"/>
    <w:family w:val="auto"/>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47F001" w14:textId="77777777" w:rsidR="00B63E88" w:rsidRDefault="00B63E88" w:rsidP="009E3C8E">
      <w:pPr>
        <w:spacing w:after="0" w:line="240" w:lineRule="auto"/>
      </w:pPr>
      <w:r>
        <w:separator/>
      </w:r>
    </w:p>
  </w:footnote>
  <w:footnote w:type="continuationSeparator" w:id="0">
    <w:p w14:paraId="3B1F998D" w14:textId="77777777" w:rsidR="00B63E88" w:rsidRDefault="00B63E88" w:rsidP="009E3C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82320A" w14:textId="4EF13484" w:rsidR="009E3C8E" w:rsidRPr="000F4404" w:rsidRDefault="00EF6228" w:rsidP="009E3C8E">
    <w:pPr>
      <w:pStyle w:val="ad"/>
      <w:jc w:val="center"/>
      <w:rPr>
        <w:sz w:val="24"/>
        <w:szCs w:val="24"/>
      </w:rPr>
    </w:pPr>
    <w:r w:rsidRPr="000F4404">
      <w:rPr>
        <w:rFonts w:ascii="Times New Roman" w:hAnsi="Times New Roman"/>
        <w:sz w:val="24"/>
        <w:szCs w:val="24"/>
      </w:rPr>
      <w:fldChar w:fldCharType="begin"/>
    </w:r>
    <w:r w:rsidR="009E3C8E" w:rsidRPr="000F4404">
      <w:rPr>
        <w:rFonts w:ascii="Times New Roman" w:hAnsi="Times New Roman"/>
        <w:sz w:val="24"/>
        <w:szCs w:val="24"/>
      </w:rPr>
      <w:instrText>PAGE   \* MERGEFORMAT</w:instrText>
    </w:r>
    <w:r w:rsidRPr="000F4404">
      <w:rPr>
        <w:rFonts w:ascii="Times New Roman" w:hAnsi="Times New Roman"/>
        <w:sz w:val="24"/>
        <w:szCs w:val="24"/>
      </w:rPr>
      <w:fldChar w:fldCharType="separate"/>
    </w:r>
    <w:r w:rsidR="00E27BB1">
      <w:rPr>
        <w:rFonts w:ascii="Times New Roman" w:hAnsi="Times New Roman"/>
        <w:noProof/>
        <w:sz w:val="24"/>
        <w:szCs w:val="24"/>
      </w:rPr>
      <w:t>2</w:t>
    </w:r>
    <w:r w:rsidRPr="000F4404">
      <w:rPr>
        <w:rFonts w:ascii="Times New Roman" w:hAnsi="Times New Roman"/>
        <w:sz w:val="24"/>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pStyle w:val="1"/>
      <w:suff w:val="nothing"/>
      <w:lvlText w:val=""/>
      <w:lvlJc w:val="left"/>
      <w:pPr>
        <w:tabs>
          <w:tab w:val="num" w:pos="432"/>
        </w:tabs>
        <w:ind w:left="864" w:hanging="432"/>
      </w:pPr>
      <w:rPr>
        <w:rFonts w:hint="default"/>
      </w:rPr>
    </w:lvl>
    <w:lvl w:ilvl="1">
      <w:start w:val="1"/>
      <w:numFmt w:val="none"/>
      <w:suff w:val="nothing"/>
      <w:lvlText w:val=""/>
      <w:lvlJc w:val="left"/>
      <w:pPr>
        <w:tabs>
          <w:tab w:val="num" w:pos="1008"/>
        </w:tabs>
        <w:ind w:left="1008" w:hanging="576"/>
      </w:pPr>
    </w:lvl>
    <w:lvl w:ilvl="2">
      <w:start w:val="1"/>
      <w:numFmt w:val="none"/>
      <w:pStyle w:val="3"/>
      <w:suff w:val="nothing"/>
      <w:lvlText w:val=""/>
      <w:lvlJc w:val="left"/>
      <w:pPr>
        <w:tabs>
          <w:tab w:val="num" w:pos="432"/>
        </w:tabs>
        <w:ind w:left="1152" w:hanging="720"/>
      </w:pPr>
    </w:lvl>
    <w:lvl w:ilvl="3">
      <w:start w:val="1"/>
      <w:numFmt w:val="none"/>
      <w:pStyle w:val="4"/>
      <w:suff w:val="nothing"/>
      <w:lvlText w:val=""/>
      <w:lvlJc w:val="left"/>
      <w:pPr>
        <w:tabs>
          <w:tab w:val="num" w:pos="432"/>
        </w:tabs>
        <w:ind w:left="1296" w:hanging="864"/>
      </w:pPr>
    </w:lvl>
    <w:lvl w:ilvl="4">
      <w:start w:val="1"/>
      <w:numFmt w:val="none"/>
      <w:suff w:val="nothing"/>
      <w:lvlText w:val=""/>
      <w:lvlJc w:val="left"/>
      <w:pPr>
        <w:tabs>
          <w:tab w:val="num" w:pos="1440"/>
        </w:tabs>
        <w:ind w:left="1440" w:hanging="1008"/>
      </w:pPr>
    </w:lvl>
    <w:lvl w:ilvl="5">
      <w:start w:val="1"/>
      <w:numFmt w:val="none"/>
      <w:suff w:val="nothing"/>
      <w:lvlText w:val=""/>
      <w:lvlJc w:val="left"/>
      <w:pPr>
        <w:tabs>
          <w:tab w:val="num" w:pos="1584"/>
        </w:tabs>
        <w:ind w:left="1584" w:hanging="1152"/>
      </w:pPr>
    </w:lvl>
    <w:lvl w:ilvl="6">
      <w:start w:val="1"/>
      <w:numFmt w:val="none"/>
      <w:suff w:val="nothing"/>
      <w:lvlText w:val=""/>
      <w:lvlJc w:val="left"/>
      <w:pPr>
        <w:tabs>
          <w:tab w:val="num" w:pos="1728"/>
        </w:tabs>
        <w:ind w:left="1728" w:hanging="1296"/>
      </w:pPr>
    </w:lvl>
    <w:lvl w:ilvl="7">
      <w:start w:val="1"/>
      <w:numFmt w:val="none"/>
      <w:suff w:val="nothing"/>
      <w:lvlText w:val=""/>
      <w:lvlJc w:val="left"/>
      <w:pPr>
        <w:tabs>
          <w:tab w:val="num" w:pos="1872"/>
        </w:tabs>
        <w:ind w:left="1872" w:hanging="1440"/>
      </w:pPr>
    </w:lvl>
    <w:lvl w:ilvl="8">
      <w:start w:val="1"/>
      <w:numFmt w:val="none"/>
      <w:suff w:val="nothing"/>
      <w:lvlText w:val=""/>
      <w:lvlJc w:val="left"/>
      <w:pPr>
        <w:tabs>
          <w:tab w:val="num" w:pos="2016"/>
        </w:tabs>
        <w:ind w:left="2016" w:hanging="1584"/>
      </w:pPr>
    </w:lvl>
  </w:abstractNum>
  <w:abstractNum w:abstractNumId="1">
    <w:nsid w:val="127E2262"/>
    <w:multiLevelType w:val="hybridMultilevel"/>
    <w:tmpl w:val="62E8ECD2"/>
    <w:lvl w:ilvl="0" w:tplc="6E42631A">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5D65C6F"/>
    <w:multiLevelType w:val="hybridMultilevel"/>
    <w:tmpl w:val="D41A9FDA"/>
    <w:lvl w:ilvl="0" w:tplc="20000001">
      <w:start w:val="1"/>
      <w:numFmt w:val="bullet"/>
      <w:lvlText w:val=""/>
      <w:lvlJc w:val="left"/>
      <w:pPr>
        <w:ind w:left="1429" w:hanging="360"/>
      </w:pPr>
      <w:rPr>
        <w:rFonts w:ascii="Symbol" w:hAnsi="Symbol" w:hint="default"/>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3">
    <w:nsid w:val="2240294D"/>
    <w:multiLevelType w:val="hybridMultilevel"/>
    <w:tmpl w:val="88E42884"/>
    <w:lvl w:ilvl="0" w:tplc="3B801C36">
      <w:start w:val="1"/>
      <w:numFmt w:val="decimal"/>
      <w:lvlText w:val="%1."/>
      <w:lvlJc w:val="left"/>
      <w:pPr>
        <w:ind w:left="720" w:hanging="360"/>
      </w:pPr>
      <w:rPr>
        <w:rFonts w:eastAsia="Calibri"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23B3A27"/>
    <w:multiLevelType w:val="hybridMultilevel"/>
    <w:tmpl w:val="2ECA6F88"/>
    <w:lvl w:ilvl="0" w:tplc="20000001">
      <w:start w:val="1"/>
      <w:numFmt w:val="bullet"/>
      <w:lvlText w:val=""/>
      <w:lvlJc w:val="left"/>
      <w:pPr>
        <w:ind w:left="1429" w:hanging="360"/>
      </w:pPr>
      <w:rPr>
        <w:rFonts w:ascii="Symbol" w:hAnsi="Symbol" w:hint="default"/>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5">
    <w:nsid w:val="6BF6164D"/>
    <w:multiLevelType w:val="hybridMultilevel"/>
    <w:tmpl w:val="3C8AC2C8"/>
    <w:lvl w:ilvl="0" w:tplc="F326BF30">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num w:numId="1">
    <w:abstractNumId w:val="0"/>
  </w:num>
  <w:num w:numId="2">
    <w:abstractNumId w:val="3"/>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0371"/>
    <w:rsid w:val="00001EEC"/>
    <w:rsid w:val="00014E2D"/>
    <w:rsid w:val="00022B87"/>
    <w:rsid w:val="00025763"/>
    <w:rsid w:val="00030920"/>
    <w:rsid w:val="0004467F"/>
    <w:rsid w:val="000527F3"/>
    <w:rsid w:val="00052852"/>
    <w:rsid w:val="00054396"/>
    <w:rsid w:val="00056883"/>
    <w:rsid w:val="0006124C"/>
    <w:rsid w:val="000621DB"/>
    <w:rsid w:val="000624F5"/>
    <w:rsid w:val="000638E3"/>
    <w:rsid w:val="00070202"/>
    <w:rsid w:val="00072A53"/>
    <w:rsid w:val="00072BA9"/>
    <w:rsid w:val="00077B83"/>
    <w:rsid w:val="000806DB"/>
    <w:rsid w:val="00086413"/>
    <w:rsid w:val="00090FEA"/>
    <w:rsid w:val="000A1016"/>
    <w:rsid w:val="000A32D5"/>
    <w:rsid w:val="000A338D"/>
    <w:rsid w:val="000A64C7"/>
    <w:rsid w:val="000A76B4"/>
    <w:rsid w:val="000A7B9F"/>
    <w:rsid w:val="000B0D85"/>
    <w:rsid w:val="000B3114"/>
    <w:rsid w:val="000B5A40"/>
    <w:rsid w:val="000C05FE"/>
    <w:rsid w:val="000D2592"/>
    <w:rsid w:val="000E0633"/>
    <w:rsid w:val="000E5B0A"/>
    <w:rsid w:val="000F4404"/>
    <w:rsid w:val="000F6996"/>
    <w:rsid w:val="000F7BFD"/>
    <w:rsid w:val="00106F9F"/>
    <w:rsid w:val="001122DD"/>
    <w:rsid w:val="001214BC"/>
    <w:rsid w:val="0012517B"/>
    <w:rsid w:val="00125F8A"/>
    <w:rsid w:val="00126C2B"/>
    <w:rsid w:val="001277C4"/>
    <w:rsid w:val="001322B1"/>
    <w:rsid w:val="00132757"/>
    <w:rsid w:val="00132E56"/>
    <w:rsid w:val="00136D71"/>
    <w:rsid w:val="001423C4"/>
    <w:rsid w:val="0015378C"/>
    <w:rsid w:val="00162EF6"/>
    <w:rsid w:val="0016374D"/>
    <w:rsid w:val="00163A41"/>
    <w:rsid w:val="00164570"/>
    <w:rsid w:val="00167D74"/>
    <w:rsid w:val="001727CD"/>
    <w:rsid w:val="0017286F"/>
    <w:rsid w:val="0017580F"/>
    <w:rsid w:val="00176C82"/>
    <w:rsid w:val="00180775"/>
    <w:rsid w:val="00184083"/>
    <w:rsid w:val="001915CB"/>
    <w:rsid w:val="001A0D4D"/>
    <w:rsid w:val="001A27A0"/>
    <w:rsid w:val="001A4B91"/>
    <w:rsid w:val="001A59F7"/>
    <w:rsid w:val="001B79F4"/>
    <w:rsid w:val="001B7BAB"/>
    <w:rsid w:val="001C1509"/>
    <w:rsid w:val="001C7F2F"/>
    <w:rsid w:val="001D0D1E"/>
    <w:rsid w:val="001D1640"/>
    <w:rsid w:val="001D698B"/>
    <w:rsid w:val="001E076F"/>
    <w:rsid w:val="001E22DF"/>
    <w:rsid w:val="001F1BD9"/>
    <w:rsid w:val="001F23FC"/>
    <w:rsid w:val="001F75A6"/>
    <w:rsid w:val="002103C7"/>
    <w:rsid w:val="00210851"/>
    <w:rsid w:val="0021171E"/>
    <w:rsid w:val="00215445"/>
    <w:rsid w:val="002225F9"/>
    <w:rsid w:val="002233C7"/>
    <w:rsid w:val="00223AA1"/>
    <w:rsid w:val="00224255"/>
    <w:rsid w:val="00235695"/>
    <w:rsid w:val="002435B6"/>
    <w:rsid w:val="00244E6B"/>
    <w:rsid w:val="00245998"/>
    <w:rsid w:val="002467CD"/>
    <w:rsid w:val="002528BC"/>
    <w:rsid w:val="00253DB6"/>
    <w:rsid w:val="002624F6"/>
    <w:rsid w:val="00264DA8"/>
    <w:rsid w:val="00265CC5"/>
    <w:rsid w:val="002702F4"/>
    <w:rsid w:val="0027303C"/>
    <w:rsid w:val="002833C2"/>
    <w:rsid w:val="00283745"/>
    <w:rsid w:val="0029362D"/>
    <w:rsid w:val="002938D9"/>
    <w:rsid w:val="002A0B5C"/>
    <w:rsid w:val="002A383A"/>
    <w:rsid w:val="002A6DAF"/>
    <w:rsid w:val="002B7C1B"/>
    <w:rsid w:val="002C3899"/>
    <w:rsid w:val="002C579A"/>
    <w:rsid w:val="002C604C"/>
    <w:rsid w:val="002D3518"/>
    <w:rsid w:val="002D4158"/>
    <w:rsid w:val="002E2A0E"/>
    <w:rsid w:val="002E70B9"/>
    <w:rsid w:val="002F09F5"/>
    <w:rsid w:val="002F1556"/>
    <w:rsid w:val="002F19B5"/>
    <w:rsid w:val="002F7F2F"/>
    <w:rsid w:val="0030102F"/>
    <w:rsid w:val="00303145"/>
    <w:rsid w:val="00303A63"/>
    <w:rsid w:val="00304D7E"/>
    <w:rsid w:val="00312F96"/>
    <w:rsid w:val="0032197B"/>
    <w:rsid w:val="00322420"/>
    <w:rsid w:val="00326002"/>
    <w:rsid w:val="00326645"/>
    <w:rsid w:val="00327781"/>
    <w:rsid w:val="00340C5F"/>
    <w:rsid w:val="00340E2E"/>
    <w:rsid w:val="00341441"/>
    <w:rsid w:val="003425AB"/>
    <w:rsid w:val="00343102"/>
    <w:rsid w:val="0035401B"/>
    <w:rsid w:val="00387733"/>
    <w:rsid w:val="0039392D"/>
    <w:rsid w:val="00397561"/>
    <w:rsid w:val="003A3378"/>
    <w:rsid w:val="003A4AB2"/>
    <w:rsid w:val="003A534E"/>
    <w:rsid w:val="003A5859"/>
    <w:rsid w:val="003B3D6A"/>
    <w:rsid w:val="003C0330"/>
    <w:rsid w:val="003C30BD"/>
    <w:rsid w:val="003C6073"/>
    <w:rsid w:val="003D4172"/>
    <w:rsid w:val="003D6C04"/>
    <w:rsid w:val="003E22BF"/>
    <w:rsid w:val="003E39D2"/>
    <w:rsid w:val="003F0834"/>
    <w:rsid w:val="003F3C5E"/>
    <w:rsid w:val="003F6AAC"/>
    <w:rsid w:val="004017FA"/>
    <w:rsid w:val="00407185"/>
    <w:rsid w:val="00414D61"/>
    <w:rsid w:val="0042148C"/>
    <w:rsid w:val="00425192"/>
    <w:rsid w:val="00426BFF"/>
    <w:rsid w:val="00427F3B"/>
    <w:rsid w:val="004329C9"/>
    <w:rsid w:val="00433127"/>
    <w:rsid w:val="00441425"/>
    <w:rsid w:val="00443AB8"/>
    <w:rsid w:val="00445D6E"/>
    <w:rsid w:val="00451940"/>
    <w:rsid w:val="00462AF4"/>
    <w:rsid w:val="00471E17"/>
    <w:rsid w:val="004726B5"/>
    <w:rsid w:val="00474917"/>
    <w:rsid w:val="00475B15"/>
    <w:rsid w:val="004821A0"/>
    <w:rsid w:val="004910CB"/>
    <w:rsid w:val="0049155A"/>
    <w:rsid w:val="004977DD"/>
    <w:rsid w:val="004A0639"/>
    <w:rsid w:val="004B301C"/>
    <w:rsid w:val="004C3429"/>
    <w:rsid w:val="004C3B85"/>
    <w:rsid w:val="004D348A"/>
    <w:rsid w:val="004E1B72"/>
    <w:rsid w:val="004E3314"/>
    <w:rsid w:val="004F23E3"/>
    <w:rsid w:val="004F4A35"/>
    <w:rsid w:val="00504900"/>
    <w:rsid w:val="00505BB8"/>
    <w:rsid w:val="00512F94"/>
    <w:rsid w:val="00515080"/>
    <w:rsid w:val="00517561"/>
    <w:rsid w:val="00521A1C"/>
    <w:rsid w:val="005230A2"/>
    <w:rsid w:val="00526A89"/>
    <w:rsid w:val="00537C3A"/>
    <w:rsid w:val="00544EC2"/>
    <w:rsid w:val="005468E0"/>
    <w:rsid w:val="00547275"/>
    <w:rsid w:val="0055210B"/>
    <w:rsid w:val="00552727"/>
    <w:rsid w:val="00553F13"/>
    <w:rsid w:val="005579B2"/>
    <w:rsid w:val="00560874"/>
    <w:rsid w:val="005610FD"/>
    <w:rsid w:val="005624E2"/>
    <w:rsid w:val="00562629"/>
    <w:rsid w:val="0056430B"/>
    <w:rsid w:val="00565E70"/>
    <w:rsid w:val="00575C57"/>
    <w:rsid w:val="00576CF3"/>
    <w:rsid w:val="005821C7"/>
    <w:rsid w:val="005832C4"/>
    <w:rsid w:val="00593B00"/>
    <w:rsid w:val="005944A9"/>
    <w:rsid w:val="005A4545"/>
    <w:rsid w:val="005B1429"/>
    <w:rsid w:val="005B7BD7"/>
    <w:rsid w:val="005C0B92"/>
    <w:rsid w:val="005C6570"/>
    <w:rsid w:val="005D27EC"/>
    <w:rsid w:val="005D4BB7"/>
    <w:rsid w:val="005E3CA3"/>
    <w:rsid w:val="005E5812"/>
    <w:rsid w:val="005F0510"/>
    <w:rsid w:val="005F5379"/>
    <w:rsid w:val="006055FE"/>
    <w:rsid w:val="00615F5B"/>
    <w:rsid w:val="006161DD"/>
    <w:rsid w:val="006167B2"/>
    <w:rsid w:val="0062009D"/>
    <w:rsid w:val="006246B7"/>
    <w:rsid w:val="00635D9A"/>
    <w:rsid w:val="006645EC"/>
    <w:rsid w:val="00674C28"/>
    <w:rsid w:val="00676732"/>
    <w:rsid w:val="0067740F"/>
    <w:rsid w:val="00680377"/>
    <w:rsid w:val="006807A3"/>
    <w:rsid w:val="00680E06"/>
    <w:rsid w:val="0069236A"/>
    <w:rsid w:val="00695853"/>
    <w:rsid w:val="006A343C"/>
    <w:rsid w:val="006A3788"/>
    <w:rsid w:val="006A402B"/>
    <w:rsid w:val="006A78E3"/>
    <w:rsid w:val="006B062E"/>
    <w:rsid w:val="006B60E7"/>
    <w:rsid w:val="006C6A3E"/>
    <w:rsid w:val="006C6AA7"/>
    <w:rsid w:val="006D06DD"/>
    <w:rsid w:val="006D10AE"/>
    <w:rsid w:val="006D12C0"/>
    <w:rsid w:val="006D3164"/>
    <w:rsid w:val="006D31BF"/>
    <w:rsid w:val="006E1EB6"/>
    <w:rsid w:val="006E3470"/>
    <w:rsid w:val="006E6190"/>
    <w:rsid w:val="006E7189"/>
    <w:rsid w:val="006F45DF"/>
    <w:rsid w:val="006F7860"/>
    <w:rsid w:val="00702EE9"/>
    <w:rsid w:val="00703F3B"/>
    <w:rsid w:val="00704BE9"/>
    <w:rsid w:val="007059ED"/>
    <w:rsid w:val="00705BEA"/>
    <w:rsid w:val="00707150"/>
    <w:rsid w:val="00710CDF"/>
    <w:rsid w:val="00711A0B"/>
    <w:rsid w:val="00713E8C"/>
    <w:rsid w:val="00713F53"/>
    <w:rsid w:val="00720992"/>
    <w:rsid w:val="00723257"/>
    <w:rsid w:val="007255E7"/>
    <w:rsid w:val="00726DA7"/>
    <w:rsid w:val="0072757F"/>
    <w:rsid w:val="007351A0"/>
    <w:rsid w:val="00741063"/>
    <w:rsid w:val="00745789"/>
    <w:rsid w:val="007503D8"/>
    <w:rsid w:val="00753FE1"/>
    <w:rsid w:val="0075450C"/>
    <w:rsid w:val="00766C8B"/>
    <w:rsid w:val="00767910"/>
    <w:rsid w:val="00774434"/>
    <w:rsid w:val="00780BBE"/>
    <w:rsid w:val="00781ED1"/>
    <w:rsid w:val="007820D6"/>
    <w:rsid w:val="00783137"/>
    <w:rsid w:val="00790720"/>
    <w:rsid w:val="007950E6"/>
    <w:rsid w:val="007A6069"/>
    <w:rsid w:val="007A6244"/>
    <w:rsid w:val="007A7B4F"/>
    <w:rsid w:val="007B0EA3"/>
    <w:rsid w:val="007C49F4"/>
    <w:rsid w:val="007C7C48"/>
    <w:rsid w:val="007D25BA"/>
    <w:rsid w:val="007D72EF"/>
    <w:rsid w:val="007E640C"/>
    <w:rsid w:val="007E6982"/>
    <w:rsid w:val="0080123B"/>
    <w:rsid w:val="008014D2"/>
    <w:rsid w:val="00801591"/>
    <w:rsid w:val="0080163F"/>
    <w:rsid w:val="00804516"/>
    <w:rsid w:val="00805C5B"/>
    <w:rsid w:val="008060A6"/>
    <w:rsid w:val="00806636"/>
    <w:rsid w:val="00812A3E"/>
    <w:rsid w:val="00813362"/>
    <w:rsid w:val="00823AAD"/>
    <w:rsid w:val="00824206"/>
    <w:rsid w:val="008417D2"/>
    <w:rsid w:val="00842325"/>
    <w:rsid w:val="00843441"/>
    <w:rsid w:val="00844DF7"/>
    <w:rsid w:val="008463EA"/>
    <w:rsid w:val="00846C9D"/>
    <w:rsid w:val="00846DF5"/>
    <w:rsid w:val="008712E8"/>
    <w:rsid w:val="00871EDE"/>
    <w:rsid w:val="0087476B"/>
    <w:rsid w:val="0088149A"/>
    <w:rsid w:val="008857BE"/>
    <w:rsid w:val="0088617E"/>
    <w:rsid w:val="008956F8"/>
    <w:rsid w:val="008A0EAC"/>
    <w:rsid w:val="008B01F7"/>
    <w:rsid w:val="008B4773"/>
    <w:rsid w:val="008C0924"/>
    <w:rsid w:val="008C1A81"/>
    <w:rsid w:val="008C42D6"/>
    <w:rsid w:val="008C73CF"/>
    <w:rsid w:val="008E776F"/>
    <w:rsid w:val="008F02E5"/>
    <w:rsid w:val="008F0B5F"/>
    <w:rsid w:val="008F1CCF"/>
    <w:rsid w:val="008F78CF"/>
    <w:rsid w:val="008F7F51"/>
    <w:rsid w:val="009110C2"/>
    <w:rsid w:val="00912251"/>
    <w:rsid w:val="0091375F"/>
    <w:rsid w:val="00913BCD"/>
    <w:rsid w:val="00913EE2"/>
    <w:rsid w:val="00921BCD"/>
    <w:rsid w:val="009301B7"/>
    <w:rsid w:val="00930ACF"/>
    <w:rsid w:val="00933F9F"/>
    <w:rsid w:val="00935998"/>
    <w:rsid w:val="00941E44"/>
    <w:rsid w:val="00945680"/>
    <w:rsid w:val="0094793D"/>
    <w:rsid w:val="00950019"/>
    <w:rsid w:val="009540B9"/>
    <w:rsid w:val="00955F84"/>
    <w:rsid w:val="00957FAA"/>
    <w:rsid w:val="00961453"/>
    <w:rsid w:val="0096655D"/>
    <w:rsid w:val="00967A17"/>
    <w:rsid w:val="0097132D"/>
    <w:rsid w:val="00971F66"/>
    <w:rsid w:val="009730E6"/>
    <w:rsid w:val="00977145"/>
    <w:rsid w:val="00977D2F"/>
    <w:rsid w:val="009833E4"/>
    <w:rsid w:val="00985AA6"/>
    <w:rsid w:val="00986E83"/>
    <w:rsid w:val="00992FC8"/>
    <w:rsid w:val="009A4517"/>
    <w:rsid w:val="009B5DE3"/>
    <w:rsid w:val="009C4FD0"/>
    <w:rsid w:val="009C79C3"/>
    <w:rsid w:val="009D3A1A"/>
    <w:rsid w:val="009E3C8E"/>
    <w:rsid w:val="009E4228"/>
    <w:rsid w:val="009E5938"/>
    <w:rsid w:val="009E6772"/>
    <w:rsid w:val="009F05B2"/>
    <w:rsid w:val="009F0756"/>
    <w:rsid w:val="009F1AF2"/>
    <w:rsid w:val="009F3823"/>
    <w:rsid w:val="00A04612"/>
    <w:rsid w:val="00A05733"/>
    <w:rsid w:val="00A06269"/>
    <w:rsid w:val="00A10406"/>
    <w:rsid w:val="00A204EE"/>
    <w:rsid w:val="00A2198E"/>
    <w:rsid w:val="00A21B81"/>
    <w:rsid w:val="00A23977"/>
    <w:rsid w:val="00A24782"/>
    <w:rsid w:val="00A301D3"/>
    <w:rsid w:val="00A3082C"/>
    <w:rsid w:val="00A32AA4"/>
    <w:rsid w:val="00A3435C"/>
    <w:rsid w:val="00A3622E"/>
    <w:rsid w:val="00A36A6C"/>
    <w:rsid w:val="00A40D1F"/>
    <w:rsid w:val="00A41671"/>
    <w:rsid w:val="00A4286A"/>
    <w:rsid w:val="00A466DB"/>
    <w:rsid w:val="00A52910"/>
    <w:rsid w:val="00A6651F"/>
    <w:rsid w:val="00A66559"/>
    <w:rsid w:val="00A844A2"/>
    <w:rsid w:val="00A852DF"/>
    <w:rsid w:val="00A95A54"/>
    <w:rsid w:val="00A96A41"/>
    <w:rsid w:val="00AA2F95"/>
    <w:rsid w:val="00AA3941"/>
    <w:rsid w:val="00AA4135"/>
    <w:rsid w:val="00AB7B06"/>
    <w:rsid w:val="00AD0280"/>
    <w:rsid w:val="00AD220F"/>
    <w:rsid w:val="00AD2CBF"/>
    <w:rsid w:val="00AE344D"/>
    <w:rsid w:val="00AE56EE"/>
    <w:rsid w:val="00AE7BFB"/>
    <w:rsid w:val="00AF42EB"/>
    <w:rsid w:val="00AF73F0"/>
    <w:rsid w:val="00B0061D"/>
    <w:rsid w:val="00B04112"/>
    <w:rsid w:val="00B055DF"/>
    <w:rsid w:val="00B11F01"/>
    <w:rsid w:val="00B142F7"/>
    <w:rsid w:val="00B14E2D"/>
    <w:rsid w:val="00B1626B"/>
    <w:rsid w:val="00B2390B"/>
    <w:rsid w:val="00B37410"/>
    <w:rsid w:val="00B40371"/>
    <w:rsid w:val="00B41E20"/>
    <w:rsid w:val="00B511E8"/>
    <w:rsid w:val="00B53197"/>
    <w:rsid w:val="00B6372E"/>
    <w:rsid w:val="00B63E88"/>
    <w:rsid w:val="00B70F0A"/>
    <w:rsid w:val="00B776E8"/>
    <w:rsid w:val="00B77A3A"/>
    <w:rsid w:val="00B87914"/>
    <w:rsid w:val="00B942B9"/>
    <w:rsid w:val="00B95A6A"/>
    <w:rsid w:val="00B97772"/>
    <w:rsid w:val="00B97D6F"/>
    <w:rsid w:val="00BA5A0F"/>
    <w:rsid w:val="00BB474E"/>
    <w:rsid w:val="00BC0B92"/>
    <w:rsid w:val="00BC5D0A"/>
    <w:rsid w:val="00BC65D0"/>
    <w:rsid w:val="00BC70D8"/>
    <w:rsid w:val="00BD0CA4"/>
    <w:rsid w:val="00BD2318"/>
    <w:rsid w:val="00BE6FE0"/>
    <w:rsid w:val="00BE770F"/>
    <w:rsid w:val="00BF1239"/>
    <w:rsid w:val="00BF5687"/>
    <w:rsid w:val="00C000B0"/>
    <w:rsid w:val="00C04649"/>
    <w:rsid w:val="00C10582"/>
    <w:rsid w:val="00C165C2"/>
    <w:rsid w:val="00C252A2"/>
    <w:rsid w:val="00C30B85"/>
    <w:rsid w:val="00C33E9F"/>
    <w:rsid w:val="00C4120E"/>
    <w:rsid w:val="00C43121"/>
    <w:rsid w:val="00C43766"/>
    <w:rsid w:val="00C479B5"/>
    <w:rsid w:val="00C51258"/>
    <w:rsid w:val="00C529D2"/>
    <w:rsid w:val="00C55407"/>
    <w:rsid w:val="00C65611"/>
    <w:rsid w:val="00C67AD7"/>
    <w:rsid w:val="00C7238C"/>
    <w:rsid w:val="00C74C64"/>
    <w:rsid w:val="00C74CB3"/>
    <w:rsid w:val="00C77708"/>
    <w:rsid w:val="00C83465"/>
    <w:rsid w:val="00C87BC3"/>
    <w:rsid w:val="00C87C31"/>
    <w:rsid w:val="00C902B8"/>
    <w:rsid w:val="00C90892"/>
    <w:rsid w:val="00CB289C"/>
    <w:rsid w:val="00CB28F1"/>
    <w:rsid w:val="00CB2F0D"/>
    <w:rsid w:val="00CB61B0"/>
    <w:rsid w:val="00CB754F"/>
    <w:rsid w:val="00CC0EA2"/>
    <w:rsid w:val="00CC7A4B"/>
    <w:rsid w:val="00CD11FE"/>
    <w:rsid w:val="00CD13D2"/>
    <w:rsid w:val="00CD41E4"/>
    <w:rsid w:val="00CD7DA0"/>
    <w:rsid w:val="00D029F5"/>
    <w:rsid w:val="00D03F42"/>
    <w:rsid w:val="00D052F3"/>
    <w:rsid w:val="00D05E48"/>
    <w:rsid w:val="00D159C0"/>
    <w:rsid w:val="00D21587"/>
    <w:rsid w:val="00D254D9"/>
    <w:rsid w:val="00D25DAD"/>
    <w:rsid w:val="00D32CAD"/>
    <w:rsid w:val="00D35969"/>
    <w:rsid w:val="00D435DE"/>
    <w:rsid w:val="00D43ECD"/>
    <w:rsid w:val="00D44038"/>
    <w:rsid w:val="00D50D79"/>
    <w:rsid w:val="00D50E50"/>
    <w:rsid w:val="00D558B9"/>
    <w:rsid w:val="00D57C9D"/>
    <w:rsid w:val="00D610EA"/>
    <w:rsid w:val="00D6689E"/>
    <w:rsid w:val="00D67435"/>
    <w:rsid w:val="00D70FCD"/>
    <w:rsid w:val="00D75919"/>
    <w:rsid w:val="00D83DA6"/>
    <w:rsid w:val="00D90CC6"/>
    <w:rsid w:val="00D90F04"/>
    <w:rsid w:val="00D91347"/>
    <w:rsid w:val="00D9343A"/>
    <w:rsid w:val="00D95D2F"/>
    <w:rsid w:val="00D96331"/>
    <w:rsid w:val="00DA6869"/>
    <w:rsid w:val="00DB7F0E"/>
    <w:rsid w:val="00DC3AEA"/>
    <w:rsid w:val="00DC4F13"/>
    <w:rsid w:val="00DC7B1A"/>
    <w:rsid w:val="00DC7BD8"/>
    <w:rsid w:val="00DD0895"/>
    <w:rsid w:val="00DD0BDD"/>
    <w:rsid w:val="00DD3DFF"/>
    <w:rsid w:val="00DD6232"/>
    <w:rsid w:val="00DD788F"/>
    <w:rsid w:val="00DD7AAB"/>
    <w:rsid w:val="00DE450C"/>
    <w:rsid w:val="00DF7137"/>
    <w:rsid w:val="00E15A7B"/>
    <w:rsid w:val="00E17FF9"/>
    <w:rsid w:val="00E26F9B"/>
    <w:rsid w:val="00E27BB1"/>
    <w:rsid w:val="00E330F7"/>
    <w:rsid w:val="00E34E9C"/>
    <w:rsid w:val="00E35C99"/>
    <w:rsid w:val="00E368FD"/>
    <w:rsid w:val="00E414D5"/>
    <w:rsid w:val="00E42674"/>
    <w:rsid w:val="00E4564D"/>
    <w:rsid w:val="00E51DA2"/>
    <w:rsid w:val="00E5425C"/>
    <w:rsid w:val="00E6357C"/>
    <w:rsid w:val="00E64B44"/>
    <w:rsid w:val="00E65C6D"/>
    <w:rsid w:val="00E6651C"/>
    <w:rsid w:val="00E67045"/>
    <w:rsid w:val="00E7511C"/>
    <w:rsid w:val="00E83E8E"/>
    <w:rsid w:val="00E91343"/>
    <w:rsid w:val="00E91992"/>
    <w:rsid w:val="00EA35E3"/>
    <w:rsid w:val="00EA50A0"/>
    <w:rsid w:val="00EB0C5D"/>
    <w:rsid w:val="00EB26CA"/>
    <w:rsid w:val="00EB33B7"/>
    <w:rsid w:val="00EB61AE"/>
    <w:rsid w:val="00EC2E22"/>
    <w:rsid w:val="00EC46DD"/>
    <w:rsid w:val="00EC5872"/>
    <w:rsid w:val="00EC6B52"/>
    <w:rsid w:val="00ED33BE"/>
    <w:rsid w:val="00ED593C"/>
    <w:rsid w:val="00EE34F0"/>
    <w:rsid w:val="00EE7DAA"/>
    <w:rsid w:val="00EF4D98"/>
    <w:rsid w:val="00EF6228"/>
    <w:rsid w:val="00EF6EC9"/>
    <w:rsid w:val="00F059BD"/>
    <w:rsid w:val="00F16457"/>
    <w:rsid w:val="00F17407"/>
    <w:rsid w:val="00F22AB3"/>
    <w:rsid w:val="00F31AEB"/>
    <w:rsid w:val="00F36492"/>
    <w:rsid w:val="00F414F6"/>
    <w:rsid w:val="00F43054"/>
    <w:rsid w:val="00F43B5C"/>
    <w:rsid w:val="00F47995"/>
    <w:rsid w:val="00F60A26"/>
    <w:rsid w:val="00F72631"/>
    <w:rsid w:val="00F77724"/>
    <w:rsid w:val="00F77E88"/>
    <w:rsid w:val="00F87BA1"/>
    <w:rsid w:val="00F92922"/>
    <w:rsid w:val="00F93CA4"/>
    <w:rsid w:val="00F942B5"/>
    <w:rsid w:val="00FA1C83"/>
    <w:rsid w:val="00FA2112"/>
    <w:rsid w:val="00FA2773"/>
    <w:rsid w:val="00FA4F20"/>
    <w:rsid w:val="00FA5F21"/>
    <w:rsid w:val="00FA799F"/>
    <w:rsid w:val="00FB4EAA"/>
    <w:rsid w:val="00FC284E"/>
    <w:rsid w:val="00FC55D6"/>
    <w:rsid w:val="00FD14AD"/>
    <w:rsid w:val="00FD19F0"/>
    <w:rsid w:val="00FD3CBE"/>
    <w:rsid w:val="00FD52E9"/>
    <w:rsid w:val="00FE43F8"/>
    <w:rsid w:val="00FE4949"/>
    <w:rsid w:val="00FE60B2"/>
    <w:rsid w:val="00FF32FA"/>
    <w:rsid w:val="00FF3FCC"/>
    <w:rsid w:val="00FF6E7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5DD8DB4"/>
  <w15:docId w15:val="{88A225E9-7512-4EF6-A5A9-F8E5C63A0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6269"/>
    <w:pPr>
      <w:suppressAutoHyphens/>
      <w:spacing w:after="200" w:line="276" w:lineRule="auto"/>
    </w:pPr>
    <w:rPr>
      <w:rFonts w:ascii="Calibri" w:hAnsi="Calibri" w:cs="Calibri"/>
      <w:sz w:val="22"/>
      <w:szCs w:val="22"/>
      <w:lang w:eastAsia="ar-SA"/>
    </w:rPr>
  </w:style>
  <w:style w:type="paragraph" w:styleId="1">
    <w:name w:val="heading 1"/>
    <w:basedOn w:val="a"/>
    <w:next w:val="a"/>
    <w:qFormat/>
    <w:rsid w:val="00EF6228"/>
    <w:pPr>
      <w:keepNext/>
      <w:numPr>
        <w:numId w:val="1"/>
      </w:numPr>
      <w:spacing w:after="0" w:line="240" w:lineRule="auto"/>
      <w:jc w:val="center"/>
      <w:outlineLvl w:val="0"/>
    </w:pPr>
    <w:rPr>
      <w:rFonts w:ascii="KZ Arial" w:eastAsia="Calibri" w:hAnsi="KZ Arial" w:cs="KZ Arial"/>
      <w:b/>
      <w:bCs/>
      <w:sz w:val="26"/>
      <w:szCs w:val="26"/>
    </w:rPr>
  </w:style>
  <w:style w:type="paragraph" w:styleId="3">
    <w:name w:val="heading 3"/>
    <w:basedOn w:val="a"/>
    <w:next w:val="a"/>
    <w:qFormat/>
    <w:rsid w:val="00EF6228"/>
    <w:pPr>
      <w:keepNext/>
      <w:numPr>
        <w:ilvl w:val="2"/>
        <w:numId w:val="1"/>
      </w:numPr>
      <w:spacing w:before="238" w:after="0" w:line="240" w:lineRule="auto"/>
      <w:ind w:left="34" w:firstLine="23"/>
      <w:outlineLvl w:val="2"/>
    </w:pPr>
    <w:rPr>
      <w:rFonts w:ascii="Cambria" w:eastAsia="Calibri" w:hAnsi="Cambria" w:cs="Cambria"/>
      <w:b/>
      <w:bCs/>
      <w:sz w:val="26"/>
      <w:szCs w:val="26"/>
    </w:rPr>
  </w:style>
  <w:style w:type="paragraph" w:styleId="4">
    <w:name w:val="heading 4"/>
    <w:basedOn w:val="a"/>
    <w:next w:val="a"/>
    <w:qFormat/>
    <w:rsid w:val="00EF6228"/>
    <w:pPr>
      <w:keepNext/>
      <w:numPr>
        <w:ilvl w:val="3"/>
        <w:numId w:val="1"/>
      </w:numPr>
      <w:spacing w:before="240" w:after="60" w:line="240" w:lineRule="auto"/>
      <w:outlineLvl w:val="3"/>
    </w:pPr>
    <w:rPr>
      <w:rFonts w:ascii="Times New Roman" w:eastAsia="Calibri"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EF6228"/>
    <w:rPr>
      <w:rFonts w:hint="default"/>
    </w:rPr>
  </w:style>
  <w:style w:type="character" w:customStyle="1" w:styleId="WW8Num1z1">
    <w:name w:val="WW8Num1z1"/>
    <w:rsid w:val="00EF6228"/>
  </w:style>
  <w:style w:type="character" w:customStyle="1" w:styleId="WW8Num1z2">
    <w:name w:val="WW8Num1z2"/>
    <w:rsid w:val="00EF6228"/>
  </w:style>
  <w:style w:type="character" w:customStyle="1" w:styleId="WW8Num1z3">
    <w:name w:val="WW8Num1z3"/>
    <w:rsid w:val="00EF6228"/>
  </w:style>
  <w:style w:type="character" w:customStyle="1" w:styleId="WW8Num1z4">
    <w:name w:val="WW8Num1z4"/>
    <w:rsid w:val="00EF6228"/>
  </w:style>
  <w:style w:type="character" w:customStyle="1" w:styleId="WW8Num1z5">
    <w:name w:val="WW8Num1z5"/>
    <w:rsid w:val="00EF6228"/>
  </w:style>
  <w:style w:type="character" w:customStyle="1" w:styleId="WW8Num1z6">
    <w:name w:val="WW8Num1z6"/>
    <w:rsid w:val="00EF6228"/>
  </w:style>
  <w:style w:type="character" w:customStyle="1" w:styleId="WW8Num1z7">
    <w:name w:val="WW8Num1z7"/>
    <w:rsid w:val="00EF6228"/>
  </w:style>
  <w:style w:type="character" w:customStyle="1" w:styleId="WW8Num1z8">
    <w:name w:val="WW8Num1z8"/>
    <w:rsid w:val="00EF6228"/>
  </w:style>
  <w:style w:type="character" w:customStyle="1" w:styleId="WW8Num2z0">
    <w:name w:val="WW8Num2z0"/>
    <w:rsid w:val="00EF6228"/>
    <w:rPr>
      <w:rFonts w:hint="default"/>
    </w:rPr>
  </w:style>
  <w:style w:type="character" w:customStyle="1" w:styleId="WW8Num2z1">
    <w:name w:val="WW8Num2z1"/>
    <w:rsid w:val="00EF6228"/>
  </w:style>
  <w:style w:type="character" w:customStyle="1" w:styleId="WW8Num2z2">
    <w:name w:val="WW8Num2z2"/>
    <w:rsid w:val="00EF6228"/>
  </w:style>
  <w:style w:type="character" w:customStyle="1" w:styleId="WW8Num2z3">
    <w:name w:val="WW8Num2z3"/>
    <w:rsid w:val="00EF6228"/>
  </w:style>
  <w:style w:type="character" w:customStyle="1" w:styleId="WW8Num2z4">
    <w:name w:val="WW8Num2z4"/>
    <w:rsid w:val="00EF6228"/>
  </w:style>
  <w:style w:type="character" w:customStyle="1" w:styleId="WW8Num2z5">
    <w:name w:val="WW8Num2z5"/>
    <w:rsid w:val="00EF6228"/>
  </w:style>
  <w:style w:type="character" w:customStyle="1" w:styleId="WW8Num2z6">
    <w:name w:val="WW8Num2z6"/>
    <w:rsid w:val="00EF6228"/>
  </w:style>
  <w:style w:type="character" w:customStyle="1" w:styleId="WW8Num2z7">
    <w:name w:val="WW8Num2z7"/>
    <w:rsid w:val="00EF6228"/>
  </w:style>
  <w:style w:type="character" w:customStyle="1" w:styleId="WW8Num2z8">
    <w:name w:val="WW8Num2z8"/>
    <w:rsid w:val="00EF6228"/>
  </w:style>
  <w:style w:type="character" w:customStyle="1" w:styleId="WW8Num3z0">
    <w:name w:val="WW8Num3z0"/>
    <w:rsid w:val="00EF6228"/>
  </w:style>
  <w:style w:type="character" w:customStyle="1" w:styleId="WW8Num3z1">
    <w:name w:val="WW8Num3z1"/>
    <w:rsid w:val="00EF6228"/>
  </w:style>
  <w:style w:type="character" w:customStyle="1" w:styleId="WW8Num3z2">
    <w:name w:val="WW8Num3z2"/>
    <w:rsid w:val="00EF6228"/>
  </w:style>
  <w:style w:type="character" w:customStyle="1" w:styleId="WW8Num3z3">
    <w:name w:val="WW8Num3z3"/>
    <w:rsid w:val="00EF6228"/>
  </w:style>
  <w:style w:type="character" w:customStyle="1" w:styleId="WW8Num3z4">
    <w:name w:val="WW8Num3z4"/>
    <w:rsid w:val="00EF6228"/>
  </w:style>
  <w:style w:type="character" w:customStyle="1" w:styleId="WW8Num3z5">
    <w:name w:val="WW8Num3z5"/>
    <w:rsid w:val="00EF6228"/>
  </w:style>
  <w:style w:type="character" w:customStyle="1" w:styleId="WW8Num3z6">
    <w:name w:val="WW8Num3z6"/>
    <w:rsid w:val="00EF6228"/>
  </w:style>
  <w:style w:type="character" w:customStyle="1" w:styleId="WW8Num3z7">
    <w:name w:val="WW8Num3z7"/>
    <w:rsid w:val="00EF6228"/>
  </w:style>
  <w:style w:type="character" w:customStyle="1" w:styleId="WW8Num3z8">
    <w:name w:val="WW8Num3z8"/>
    <w:rsid w:val="00EF6228"/>
  </w:style>
  <w:style w:type="character" w:customStyle="1" w:styleId="WW8Num4z0">
    <w:name w:val="WW8Num4z0"/>
    <w:rsid w:val="00EF6228"/>
  </w:style>
  <w:style w:type="character" w:customStyle="1" w:styleId="WW8Num4z1">
    <w:name w:val="WW8Num4z1"/>
    <w:rsid w:val="00EF6228"/>
  </w:style>
  <w:style w:type="character" w:customStyle="1" w:styleId="WW8Num4z2">
    <w:name w:val="WW8Num4z2"/>
    <w:rsid w:val="00EF6228"/>
  </w:style>
  <w:style w:type="character" w:customStyle="1" w:styleId="WW8Num4z3">
    <w:name w:val="WW8Num4z3"/>
    <w:rsid w:val="00EF6228"/>
  </w:style>
  <w:style w:type="character" w:customStyle="1" w:styleId="WW8Num4z4">
    <w:name w:val="WW8Num4z4"/>
    <w:rsid w:val="00EF6228"/>
  </w:style>
  <w:style w:type="character" w:customStyle="1" w:styleId="WW8Num4z5">
    <w:name w:val="WW8Num4z5"/>
    <w:rsid w:val="00EF6228"/>
  </w:style>
  <w:style w:type="character" w:customStyle="1" w:styleId="WW8Num4z6">
    <w:name w:val="WW8Num4z6"/>
    <w:rsid w:val="00EF6228"/>
  </w:style>
  <w:style w:type="character" w:customStyle="1" w:styleId="WW8Num4z7">
    <w:name w:val="WW8Num4z7"/>
    <w:rsid w:val="00EF6228"/>
  </w:style>
  <w:style w:type="character" w:customStyle="1" w:styleId="WW8Num4z8">
    <w:name w:val="WW8Num4z8"/>
    <w:rsid w:val="00EF6228"/>
  </w:style>
  <w:style w:type="character" w:customStyle="1" w:styleId="10">
    <w:name w:val="Основной шрифт абзаца1"/>
    <w:rsid w:val="00EF6228"/>
  </w:style>
  <w:style w:type="character" w:styleId="a3">
    <w:name w:val="Hyperlink"/>
    <w:rsid w:val="00EF6228"/>
    <w:rPr>
      <w:rFonts w:ascii="Times New Roman" w:hAnsi="Times New Roman" w:cs="Times New Roman" w:hint="default"/>
      <w:color w:val="0000FF"/>
      <w:u w:val="single"/>
    </w:rPr>
  </w:style>
  <w:style w:type="character" w:customStyle="1" w:styleId="11">
    <w:name w:val="Заголовок 1 Знак"/>
    <w:rsid w:val="00EF6228"/>
    <w:rPr>
      <w:rFonts w:ascii="KZ Arial" w:eastAsia="Calibri" w:hAnsi="KZ Arial" w:cs="KZ Arial"/>
      <w:b/>
      <w:bCs/>
      <w:sz w:val="26"/>
      <w:szCs w:val="26"/>
      <w:lang w:val="ru-RU" w:eastAsia="ar-SA" w:bidi="ar-SA"/>
    </w:rPr>
  </w:style>
  <w:style w:type="character" w:customStyle="1" w:styleId="30">
    <w:name w:val="Заголовок 3 Знак"/>
    <w:rsid w:val="00EF6228"/>
    <w:rPr>
      <w:rFonts w:ascii="Cambria" w:eastAsia="Calibri" w:hAnsi="Cambria" w:cs="Cambria"/>
      <w:b/>
      <w:bCs/>
      <w:sz w:val="26"/>
      <w:szCs w:val="26"/>
      <w:lang w:val="ru-RU" w:eastAsia="ar-SA" w:bidi="ar-SA"/>
    </w:rPr>
  </w:style>
  <w:style w:type="character" w:customStyle="1" w:styleId="40">
    <w:name w:val="Заголовок 4 Знак"/>
    <w:rsid w:val="00EF6228"/>
    <w:rPr>
      <w:rFonts w:eastAsia="Calibri"/>
      <w:b/>
      <w:bCs/>
      <w:sz w:val="28"/>
      <w:szCs w:val="28"/>
      <w:lang w:val="ru-RU" w:eastAsia="ar-SA" w:bidi="ar-SA"/>
    </w:rPr>
  </w:style>
  <w:style w:type="character" w:customStyle="1" w:styleId="a4">
    <w:name w:val="Название Знак"/>
    <w:rsid w:val="00EF6228"/>
    <w:rPr>
      <w:rFonts w:ascii="Calibri" w:eastAsia="Calibri" w:hAnsi="Calibri" w:cs="Calibri"/>
      <w:b/>
      <w:sz w:val="16"/>
      <w:szCs w:val="24"/>
      <w:lang w:val="ru-RU" w:eastAsia="ar-SA" w:bidi="ar-SA"/>
    </w:rPr>
  </w:style>
  <w:style w:type="character" w:customStyle="1" w:styleId="2">
    <w:name w:val="Основной текст 2 Знак"/>
    <w:rsid w:val="00EF6228"/>
    <w:rPr>
      <w:rFonts w:ascii="Calibri" w:eastAsia="Calibri" w:hAnsi="Calibri" w:cs="Calibri"/>
      <w:sz w:val="24"/>
      <w:szCs w:val="24"/>
      <w:lang w:val="ru-RU" w:eastAsia="ar-SA" w:bidi="ar-SA"/>
    </w:rPr>
  </w:style>
  <w:style w:type="paragraph" w:customStyle="1" w:styleId="12">
    <w:name w:val="Заголовок1"/>
    <w:basedOn w:val="a"/>
    <w:next w:val="a5"/>
    <w:rsid w:val="00EF6228"/>
    <w:pPr>
      <w:keepNext/>
      <w:spacing w:before="240" w:after="120"/>
    </w:pPr>
    <w:rPr>
      <w:rFonts w:ascii="Arial" w:eastAsia="Microsoft YaHei" w:hAnsi="Arial" w:cs="Mangal"/>
      <w:sz w:val="28"/>
      <w:szCs w:val="28"/>
    </w:rPr>
  </w:style>
  <w:style w:type="paragraph" w:styleId="a5">
    <w:name w:val="Body Text"/>
    <w:basedOn w:val="a"/>
    <w:rsid w:val="00EF6228"/>
    <w:pPr>
      <w:spacing w:after="120"/>
    </w:pPr>
  </w:style>
  <w:style w:type="paragraph" w:styleId="a6">
    <w:name w:val="List"/>
    <w:basedOn w:val="a5"/>
    <w:rsid w:val="00EF6228"/>
    <w:rPr>
      <w:rFonts w:cs="Mangal"/>
    </w:rPr>
  </w:style>
  <w:style w:type="paragraph" w:customStyle="1" w:styleId="13">
    <w:name w:val="Название1"/>
    <w:basedOn w:val="a"/>
    <w:rsid w:val="00EF6228"/>
    <w:pPr>
      <w:suppressLineNumbers/>
      <w:spacing w:before="120" w:after="120"/>
    </w:pPr>
    <w:rPr>
      <w:rFonts w:cs="Mangal"/>
      <w:i/>
      <w:iCs/>
      <w:sz w:val="24"/>
      <w:szCs w:val="24"/>
    </w:rPr>
  </w:style>
  <w:style w:type="paragraph" w:customStyle="1" w:styleId="14">
    <w:name w:val="Указатель1"/>
    <w:basedOn w:val="a"/>
    <w:rsid w:val="00EF6228"/>
    <w:pPr>
      <w:suppressLineNumbers/>
    </w:pPr>
    <w:rPr>
      <w:rFonts w:cs="Mangal"/>
    </w:rPr>
  </w:style>
  <w:style w:type="paragraph" w:styleId="a7">
    <w:name w:val="Title"/>
    <w:basedOn w:val="a"/>
    <w:next w:val="a8"/>
    <w:qFormat/>
    <w:rsid w:val="00EF6228"/>
    <w:pPr>
      <w:autoSpaceDE w:val="0"/>
      <w:spacing w:after="0" w:line="360" w:lineRule="auto"/>
      <w:ind w:firstLine="567"/>
      <w:jc w:val="center"/>
    </w:pPr>
    <w:rPr>
      <w:rFonts w:eastAsia="Calibri"/>
      <w:b/>
      <w:sz w:val="16"/>
      <w:szCs w:val="24"/>
    </w:rPr>
  </w:style>
  <w:style w:type="paragraph" w:styleId="a8">
    <w:name w:val="Subtitle"/>
    <w:basedOn w:val="12"/>
    <w:next w:val="a5"/>
    <w:qFormat/>
    <w:rsid w:val="00EF6228"/>
    <w:pPr>
      <w:jc w:val="center"/>
    </w:pPr>
    <w:rPr>
      <w:i/>
      <w:iCs/>
    </w:rPr>
  </w:style>
  <w:style w:type="paragraph" w:customStyle="1" w:styleId="21">
    <w:name w:val="Основной текст 21"/>
    <w:basedOn w:val="a"/>
    <w:rsid w:val="00EF6228"/>
    <w:pPr>
      <w:spacing w:after="120" w:line="480" w:lineRule="auto"/>
    </w:pPr>
    <w:rPr>
      <w:rFonts w:eastAsia="Calibri"/>
      <w:sz w:val="24"/>
      <w:szCs w:val="24"/>
    </w:rPr>
  </w:style>
  <w:style w:type="paragraph" w:customStyle="1" w:styleId="Normal1">
    <w:name w:val="Normal1"/>
    <w:rsid w:val="00EF6228"/>
    <w:pPr>
      <w:suppressAutoHyphens/>
      <w:autoSpaceDE w:val="0"/>
    </w:pPr>
    <w:rPr>
      <w:rFonts w:eastAsia="Calibri"/>
      <w:lang w:eastAsia="ar-SA"/>
    </w:rPr>
  </w:style>
  <w:style w:type="paragraph" w:customStyle="1" w:styleId="msonormalcxspmiddle">
    <w:name w:val="msonormalcxspmiddle"/>
    <w:basedOn w:val="a"/>
    <w:rsid w:val="00EF6228"/>
    <w:pPr>
      <w:spacing w:before="280" w:after="280" w:line="240" w:lineRule="auto"/>
    </w:pPr>
    <w:rPr>
      <w:rFonts w:ascii="Times New Roman" w:hAnsi="Times New Roman" w:cs="Times New Roman"/>
      <w:sz w:val="24"/>
      <w:szCs w:val="24"/>
    </w:rPr>
  </w:style>
  <w:style w:type="paragraph" w:customStyle="1" w:styleId="a9">
    <w:name w:val="Содержимое таблицы"/>
    <w:basedOn w:val="a"/>
    <w:rsid w:val="00EF6228"/>
    <w:pPr>
      <w:suppressLineNumbers/>
    </w:pPr>
  </w:style>
  <w:style w:type="paragraph" w:customStyle="1" w:styleId="aa">
    <w:name w:val="Заголовок таблицы"/>
    <w:basedOn w:val="a9"/>
    <w:rsid w:val="00EF6228"/>
    <w:pPr>
      <w:jc w:val="center"/>
    </w:pPr>
    <w:rPr>
      <w:b/>
      <w:bCs/>
    </w:rPr>
  </w:style>
  <w:style w:type="paragraph" w:styleId="ab">
    <w:name w:val="Normal (Web)"/>
    <w:aliases w:val="Знак Знак,Знак4 Знак Знак,Знак4,Знак4 Знак Знак Знак Знак,Знак4 Знак,Обычный (веб)1,Обычный (веб)1 Знак Знак Зн,Обычный (веб)1 Знак Знак Зн Знак Знак Знак,Обычный (веб)1 Знак Знак Зн Знак Знак Знак Знак,Зн"/>
    <w:basedOn w:val="a"/>
    <w:link w:val="ac"/>
    <w:uiPriority w:val="99"/>
    <w:qFormat/>
    <w:rsid w:val="005F5379"/>
    <w:pPr>
      <w:suppressAutoHyphens w:val="0"/>
      <w:spacing w:before="100" w:beforeAutospacing="1" w:after="100" w:afterAutospacing="1" w:line="240" w:lineRule="auto"/>
    </w:pPr>
    <w:rPr>
      <w:rFonts w:ascii="Times New Roman" w:hAnsi="Times New Roman" w:cs="Times New Roman"/>
      <w:sz w:val="24"/>
      <w:szCs w:val="24"/>
    </w:rPr>
  </w:style>
  <w:style w:type="character" w:customStyle="1" w:styleId="ac">
    <w:name w:val="Обычный (веб) Знак"/>
    <w:aliases w:val="Знак Знак Знак,Знак4 Знак Знак Знак,Знак4 Знак1,Знак4 Знак Знак Знак Знак Знак,Знак4 Знак Знак1,Обычный (веб)1 Знак,Обычный (веб)1 Знак Знак Зн Знак,Обычный (веб)1 Знак Знак Зн Знак Знак Знак Знак1,Зн Знак"/>
    <w:link w:val="ab"/>
    <w:uiPriority w:val="99"/>
    <w:locked/>
    <w:rsid w:val="005F5379"/>
    <w:rPr>
      <w:sz w:val="24"/>
      <w:szCs w:val="24"/>
    </w:rPr>
  </w:style>
  <w:style w:type="character" w:customStyle="1" w:styleId="s00">
    <w:name w:val="s00"/>
    <w:rsid w:val="005F5379"/>
    <w:rPr>
      <w:rFonts w:ascii="Times New Roman" w:hAnsi="Times New Roman" w:cs="Times New Roman" w:hint="default"/>
      <w:b w:val="0"/>
      <w:bCs w:val="0"/>
      <w:i w:val="0"/>
      <w:iCs w:val="0"/>
      <w:color w:val="000000"/>
    </w:rPr>
  </w:style>
  <w:style w:type="paragraph" w:styleId="ad">
    <w:name w:val="header"/>
    <w:basedOn w:val="a"/>
    <w:link w:val="ae"/>
    <w:uiPriority w:val="99"/>
    <w:unhideWhenUsed/>
    <w:rsid w:val="009E3C8E"/>
    <w:pPr>
      <w:tabs>
        <w:tab w:val="center" w:pos="4677"/>
        <w:tab w:val="right" w:pos="9355"/>
      </w:tabs>
    </w:pPr>
    <w:rPr>
      <w:rFonts w:cs="Times New Roman"/>
    </w:rPr>
  </w:style>
  <w:style w:type="character" w:customStyle="1" w:styleId="ae">
    <w:name w:val="Верхний колонтитул Знак"/>
    <w:link w:val="ad"/>
    <w:uiPriority w:val="99"/>
    <w:rsid w:val="009E3C8E"/>
    <w:rPr>
      <w:rFonts w:ascii="Calibri" w:hAnsi="Calibri" w:cs="Calibri"/>
      <w:sz w:val="22"/>
      <w:szCs w:val="22"/>
      <w:lang w:eastAsia="ar-SA"/>
    </w:rPr>
  </w:style>
  <w:style w:type="paragraph" w:styleId="af">
    <w:name w:val="footer"/>
    <w:basedOn w:val="a"/>
    <w:link w:val="af0"/>
    <w:uiPriority w:val="99"/>
    <w:unhideWhenUsed/>
    <w:rsid w:val="009E3C8E"/>
    <w:pPr>
      <w:tabs>
        <w:tab w:val="center" w:pos="4677"/>
        <w:tab w:val="right" w:pos="9355"/>
      </w:tabs>
    </w:pPr>
    <w:rPr>
      <w:rFonts w:cs="Times New Roman"/>
    </w:rPr>
  </w:style>
  <w:style w:type="character" w:customStyle="1" w:styleId="af0">
    <w:name w:val="Нижний колонтитул Знак"/>
    <w:link w:val="af"/>
    <w:uiPriority w:val="99"/>
    <w:rsid w:val="009E3C8E"/>
    <w:rPr>
      <w:rFonts w:ascii="Calibri" w:hAnsi="Calibri" w:cs="Calibri"/>
      <w:sz w:val="22"/>
      <w:szCs w:val="22"/>
      <w:lang w:eastAsia="ar-SA"/>
    </w:rPr>
  </w:style>
  <w:style w:type="paragraph" w:styleId="HTML">
    <w:name w:val="HTML Preformatted"/>
    <w:basedOn w:val="a"/>
    <w:link w:val="HTML0"/>
    <w:uiPriority w:val="99"/>
    <w:unhideWhenUsed/>
    <w:rsid w:val="009A45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pPr>
    <w:rPr>
      <w:rFonts w:ascii="Courier New" w:hAnsi="Courier New" w:cs="Courier New"/>
      <w:sz w:val="20"/>
      <w:szCs w:val="20"/>
      <w:lang w:eastAsia="ru-RU"/>
    </w:rPr>
  </w:style>
  <w:style w:type="character" w:customStyle="1" w:styleId="HTML0">
    <w:name w:val="Стандартный HTML Знак"/>
    <w:link w:val="HTML"/>
    <w:uiPriority w:val="99"/>
    <w:rsid w:val="009A4517"/>
    <w:rPr>
      <w:rFonts w:ascii="Courier New" w:hAnsi="Courier New" w:cs="Courier New"/>
    </w:rPr>
  </w:style>
  <w:style w:type="paragraph" w:styleId="af1">
    <w:name w:val="No Spacing"/>
    <w:uiPriority w:val="1"/>
    <w:qFormat/>
    <w:rsid w:val="0062009D"/>
    <w:rPr>
      <w:rFonts w:ascii="Consolas" w:eastAsia="Consolas" w:hAnsi="Consolas" w:cs="Consolas"/>
      <w:sz w:val="22"/>
      <w:szCs w:val="22"/>
      <w:lang w:val="en-US" w:eastAsia="en-US"/>
    </w:rPr>
  </w:style>
  <w:style w:type="paragraph" w:customStyle="1" w:styleId="Default">
    <w:name w:val="Default"/>
    <w:rsid w:val="0062009D"/>
    <w:pPr>
      <w:autoSpaceDE w:val="0"/>
      <w:autoSpaceDN w:val="0"/>
      <w:adjustRightInd w:val="0"/>
    </w:pPr>
    <w:rPr>
      <w:rFonts w:eastAsia="Calibri"/>
      <w:color w:val="000000"/>
      <w:sz w:val="24"/>
      <w:szCs w:val="24"/>
      <w:lang w:eastAsia="en-US"/>
    </w:rPr>
  </w:style>
  <w:style w:type="character" w:customStyle="1" w:styleId="s1">
    <w:name w:val="s1"/>
    <w:rsid w:val="00D91347"/>
    <w:rPr>
      <w:color w:val="000000"/>
    </w:rPr>
  </w:style>
  <w:style w:type="paragraph" w:styleId="af2">
    <w:name w:val="Plain Text"/>
    <w:basedOn w:val="a"/>
    <w:link w:val="af3"/>
    <w:unhideWhenUsed/>
    <w:rsid w:val="00FD19F0"/>
    <w:pPr>
      <w:suppressAutoHyphens w:val="0"/>
      <w:spacing w:after="0" w:line="240" w:lineRule="auto"/>
    </w:pPr>
    <w:rPr>
      <w:rFonts w:ascii="Courier New" w:hAnsi="Courier New" w:cs="Courier New"/>
      <w:iCs/>
      <w:sz w:val="20"/>
      <w:szCs w:val="20"/>
      <w:lang w:eastAsia="ru-RU"/>
    </w:rPr>
  </w:style>
  <w:style w:type="character" w:customStyle="1" w:styleId="af3">
    <w:name w:val="Текст Знак"/>
    <w:link w:val="af2"/>
    <w:rsid w:val="00FD19F0"/>
    <w:rPr>
      <w:rFonts w:ascii="Courier New" w:hAnsi="Courier New" w:cs="Courier New"/>
      <w:iCs/>
    </w:rPr>
  </w:style>
  <w:style w:type="paragraph" w:styleId="af4">
    <w:name w:val="Balloon Text"/>
    <w:basedOn w:val="a"/>
    <w:link w:val="af5"/>
    <w:uiPriority w:val="99"/>
    <w:semiHidden/>
    <w:unhideWhenUsed/>
    <w:rsid w:val="00B53197"/>
    <w:pPr>
      <w:spacing w:after="0" w:line="240" w:lineRule="auto"/>
    </w:pPr>
    <w:rPr>
      <w:rFonts w:ascii="Segoe UI" w:hAnsi="Segoe UI" w:cs="Segoe UI"/>
      <w:sz w:val="18"/>
      <w:szCs w:val="18"/>
    </w:rPr>
  </w:style>
  <w:style w:type="character" w:customStyle="1" w:styleId="af5">
    <w:name w:val="Текст выноски Знак"/>
    <w:link w:val="af4"/>
    <w:uiPriority w:val="99"/>
    <w:semiHidden/>
    <w:rsid w:val="00B53197"/>
    <w:rPr>
      <w:rFonts w:ascii="Segoe UI" w:hAnsi="Segoe UI" w:cs="Segoe UI"/>
      <w:sz w:val="18"/>
      <w:szCs w:val="18"/>
      <w:lang w:eastAsia="ar-SA"/>
    </w:rPr>
  </w:style>
  <w:style w:type="character" w:customStyle="1" w:styleId="s0">
    <w:name w:val="s0"/>
    <w:rsid w:val="00E83E8E"/>
    <w:rPr>
      <w:rFonts w:ascii="Times New Roman" w:hAnsi="Times New Roman" w:cs="Times New Roman" w:hint="default"/>
      <w:b w:val="0"/>
      <w:bCs w:val="0"/>
      <w:i w:val="0"/>
      <w:iCs w:val="0"/>
      <w:color w:val="000000"/>
    </w:rPr>
  </w:style>
  <w:style w:type="paragraph" w:styleId="af6">
    <w:name w:val="List Paragraph"/>
    <w:basedOn w:val="a"/>
    <w:uiPriority w:val="34"/>
    <w:qFormat/>
    <w:rsid w:val="003A4AB2"/>
    <w:pPr>
      <w:suppressAutoHyphens w:val="0"/>
      <w:ind w:left="720"/>
      <w:contextualSpacing/>
    </w:pPr>
    <w:rPr>
      <w:rFonts w:cs="Times New Roman"/>
      <w:lang w:eastAsia="ru-RU"/>
    </w:rPr>
  </w:style>
  <w:style w:type="paragraph" w:customStyle="1" w:styleId="af7">
    <w:name w:val="Нормальный"/>
    <w:uiPriority w:val="99"/>
    <w:rsid w:val="003A4AB2"/>
    <w:pPr>
      <w:autoSpaceDE w:val="0"/>
      <w:autoSpaceDN w:val="0"/>
    </w:pPr>
    <w:rPr>
      <w:rFonts w:ascii="Times/Kazakh" w:eastAsia="Calibri" w:hAnsi="Times/Kazakh"/>
    </w:rPr>
  </w:style>
  <w:style w:type="table" w:styleId="af8">
    <w:name w:val="Table Grid"/>
    <w:basedOn w:val="a1"/>
    <w:uiPriority w:val="39"/>
    <w:rsid w:val="003A4AB2"/>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ocdata">
    <w:name w:val="docdata"/>
    <w:aliases w:val="docy,v5,2775,bqiaagaaeyqcaaagiaiaaan0cgaabyikaaaaaaaaaaaaaaaaaaaaaaaaaaaaaaaaaaaaaaaaaaaaaaaaaaaaaaaaaaaaaaaaaaaaaaaaaaaaaaaaaaaaaaaaaaaaaaaaaaaaaaaaaaaaaaaaaaaaaaaaaaaaaaaaaaaaaaaaaaaaaaaaaaaaaaaaaaaaaaaaaaaaaaaaaaaaaaaaaaaaaaaaaaaaaaaaaaaaaaaa"/>
    <w:basedOn w:val="a0"/>
    <w:rsid w:val="00DC3AEA"/>
  </w:style>
  <w:style w:type="character" w:customStyle="1" w:styleId="ezkurwreuab5ozgtqnkl">
    <w:name w:val="ezkurwreuab5ozgtqnkl"/>
    <w:basedOn w:val="a0"/>
    <w:rsid w:val="002938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980188">
      <w:bodyDiv w:val="1"/>
      <w:marLeft w:val="0"/>
      <w:marRight w:val="0"/>
      <w:marTop w:val="0"/>
      <w:marBottom w:val="0"/>
      <w:divBdr>
        <w:top w:val="none" w:sz="0" w:space="0" w:color="auto"/>
        <w:left w:val="none" w:sz="0" w:space="0" w:color="auto"/>
        <w:bottom w:val="none" w:sz="0" w:space="0" w:color="auto"/>
        <w:right w:val="none" w:sz="0" w:space="0" w:color="auto"/>
      </w:divBdr>
    </w:div>
    <w:div w:id="238711819">
      <w:bodyDiv w:val="1"/>
      <w:marLeft w:val="0"/>
      <w:marRight w:val="0"/>
      <w:marTop w:val="0"/>
      <w:marBottom w:val="0"/>
      <w:divBdr>
        <w:top w:val="none" w:sz="0" w:space="0" w:color="auto"/>
        <w:left w:val="none" w:sz="0" w:space="0" w:color="auto"/>
        <w:bottom w:val="none" w:sz="0" w:space="0" w:color="auto"/>
        <w:right w:val="none" w:sz="0" w:space="0" w:color="auto"/>
      </w:divBdr>
    </w:div>
    <w:div w:id="251550262">
      <w:bodyDiv w:val="1"/>
      <w:marLeft w:val="0"/>
      <w:marRight w:val="0"/>
      <w:marTop w:val="0"/>
      <w:marBottom w:val="0"/>
      <w:divBdr>
        <w:top w:val="none" w:sz="0" w:space="0" w:color="auto"/>
        <w:left w:val="none" w:sz="0" w:space="0" w:color="auto"/>
        <w:bottom w:val="none" w:sz="0" w:space="0" w:color="auto"/>
        <w:right w:val="none" w:sz="0" w:space="0" w:color="auto"/>
      </w:divBdr>
    </w:div>
    <w:div w:id="759327081">
      <w:bodyDiv w:val="1"/>
      <w:marLeft w:val="0"/>
      <w:marRight w:val="0"/>
      <w:marTop w:val="0"/>
      <w:marBottom w:val="0"/>
      <w:divBdr>
        <w:top w:val="none" w:sz="0" w:space="0" w:color="auto"/>
        <w:left w:val="none" w:sz="0" w:space="0" w:color="auto"/>
        <w:bottom w:val="none" w:sz="0" w:space="0" w:color="auto"/>
        <w:right w:val="none" w:sz="0" w:space="0" w:color="auto"/>
      </w:divBdr>
    </w:div>
    <w:div w:id="901409062">
      <w:bodyDiv w:val="1"/>
      <w:marLeft w:val="0"/>
      <w:marRight w:val="0"/>
      <w:marTop w:val="0"/>
      <w:marBottom w:val="0"/>
      <w:divBdr>
        <w:top w:val="none" w:sz="0" w:space="0" w:color="auto"/>
        <w:left w:val="none" w:sz="0" w:space="0" w:color="auto"/>
        <w:bottom w:val="none" w:sz="0" w:space="0" w:color="auto"/>
        <w:right w:val="none" w:sz="0" w:space="0" w:color="auto"/>
      </w:divBdr>
    </w:div>
    <w:div w:id="965352137">
      <w:bodyDiv w:val="1"/>
      <w:marLeft w:val="0"/>
      <w:marRight w:val="0"/>
      <w:marTop w:val="0"/>
      <w:marBottom w:val="0"/>
      <w:divBdr>
        <w:top w:val="none" w:sz="0" w:space="0" w:color="auto"/>
        <w:left w:val="none" w:sz="0" w:space="0" w:color="auto"/>
        <w:bottom w:val="none" w:sz="0" w:space="0" w:color="auto"/>
        <w:right w:val="none" w:sz="0" w:space="0" w:color="auto"/>
      </w:divBdr>
    </w:div>
    <w:div w:id="1174956885">
      <w:bodyDiv w:val="1"/>
      <w:marLeft w:val="0"/>
      <w:marRight w:val="0"/>
      <w:marTop w:val="0"/>
      <w:marBottom w:val="0"/>
      <w:divBdr>
        <w:top w:val="none" w:sz="0" w:space="0" w:color="auto"/>
        <w:left w:val="none" w:sz="0" w:space="0" w:color="auto"/>
        <w:bottom w:val="none" w:sz="0" w:space="0" w:color="auto"/>
        <w:right w:val="none" w:sz="0" w:space="0" w:color="auto"/>
      </w:divBdr>
    </w:div>
    <w:div w:id="1187670595">
      <w:bodyDiv w:val="1"/>
      <w:marLeft w:val="0"/>
      <w:marRight w:val="0"/>
      <w:marTop w:val="0"/>
      <w:marBottom w:val="0"/>
      <w:divBdr>
        <w:top w:val="none" w:sz="0" w:space="0" w:color="auto"/>
        <w:left w:val="none" w:sz="0" w:space="0" w:color="auto"/>
        <w:bottom w:val="none" w:sz="0" w:space="0" w:color="auto"/>
        <w:right w:val="none" w:sz="0" w:space="0" w:color="auto"/>
      </w:divBdr>
    </w:div>
    <w:div w:id="1327905344">
      <w:bodyDiv w:val="1"/>
      <w:marLeft w:val="0"/>
      <w:marRight w:val="0"/>
      <w:marTop w:val="0"/>
      <w:marBottom w:val="0"/>
      <w:divBdr>
        <w:top w:val="none" w:sz="0" w:space="0" w:color="auto"/>
        <w:left w:val="none" w:sz="0" w:space="0" w:color="auto"/>
        <w:bottom w:val="none" w:sz="0" w:space="0" w:color="auto"/>
        <w:right w:val="none" w:sz="0" w:space="0" w:color="auto"/>
      </w:divBdr>
    </w:div>
    <w:div w:id="1539316072">
      <w:bodyDiv w:val="1"/>
      <w:marLeft w:val="0"/>
      <w:marRight w:val="0"/>
      <w:marTop w:val="0"/>
      <w:marBottom w:val="0"/>
      <w:divBdr>
        <w:top w:val="none" w:sz="0" w:space="0" w:color="auto"/>
        <w:left w:val="none" w:sz="0" w:space="0" w:color="auto"/>
        <w:bottom w:val="none" w:sz="0" w:space="0" w:color="auto"/>
        <w:right w:val="none" w:sz="0" w:space="0" w:color="auto"/>
      </w:divBdr>
    </w:div>
    <w:div w:id="1636255980">
      <w:bodyDiv w:val="1"/>
      <w:marLeft w:val="0"/>
      <w:marRight w:val="0"/>
      <w:marTop w:val="0"/>
      <w:marBottom w:val="0"/>
      <w:divBdr>
        <w:top w:val="none" w:sz="0" w:space="0" w:color="auto"/>
        <w:left w:val="none" w:sz="0" w:space="0" w:color="auto"/>
        <w:bottom w:val="none" w:sz="0" w:space="0" w:color="auto"/>
        <w:right w:val="none" w:sz="0" w:space="0" w:color="auto"/>
      </w:divBdr>
    </w:div>
    <w:div w:id="1744333553">
      <w:bodyDiv w:val="1"/>
      <w:marLeft w:val="0"/>
      <w:marRight w:val="0"/>
      <w:marTop w:val="0"/>
      <w:marBottom w:val="0"/>
      <w:divBdr>
        <w:top w:val="none" w:sz="0" w:space="0" w:color="auto"/>
        <w:left w:val="none" w:sz="0" w:space="0" w:color="auto"/>
        <w:bottom w:val="none" w:sz="0" w:space="0" w:color="auto"/>
        <w:right w:val="none" w:sz="0" w:space="0" w:color="auto"/>
      </w:divBdr>
    </w:div>
    <w:div w:id="1866748117">
      <w:bodyDiv w:val="1"/>
      <w:marLeft w:val="0"/>
      <w:marRight w:val="0"/>
      <w:marTop w:val="0"/>
      <w:marBottom w:val="0"/>
      <w:divBdr>
        <w:top w:val="none" w:sz="0" w:space="0" w:color="auto"/>
        <w:left w:val="none" w:sz="0" w:space="0" w:color="auto"/>
        <w:bottom w:val="none" w:sz="0" w:space="0" w:color="auto"/>
        <w:right w:val="none" w:sz="0" w:space="0" w:color="auto"/>
      </w:divBdr>
    </w:div>
    <w:div w:id="1980763855">
      <w:bodyDiv w:val="1"/>
      <w:marLeft w:val="0"/>
      <w:marRight w:val="0"/>
      <w:marTop w:val="0"/>
      <w:marBottom w:val="0"/>
      <w:divBdr>
        <w:top w:val="none" w:sz="0" w:space="0" w:color="auto"/>
        <w:left w:val="none" w:sz="0" w:space="0" w:color="auto"/>
        <w:bottom w:val="none" w:sz="0" w:space="0" w:color="auto"/>
        <w:right w:val="none" w:sz="0" w:space="0" w:color="auto"/>
      </w:divBdr>
    </w:div>
    <w:div w:id="2047557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E806DA-51AF-4472-8933-8E82C9226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Pages>
  <Words>654</Words>
  <Characters>3730</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4376</CharactersWithSpaces>
  <SharedDoc>false</SharedDoc>
  <HLinks>
    <vt:vector size="6" baseType="variant">
      <vt:variant>
        <vt:i4>3801127</vt:i4>
      </vt:variant>
      <vt:variant>
        <vt:i4>0</vt:i4>
      </vt:variant>
      <vt:variant>
        <vt:i4>0</vt:i4>
      </vt:variant>
      <vt:variant>
        <vt:i4>5</vt:i4>
      </vt:variant>
      <vt:variant>
        <vt:lpwstr>http://www.miid.gov.kz/</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WiZaRd</dc:creator>
  <cp:lastModifiedBy>Zhanibek Beksultanov</cp:lastModifiedBy>
  <cp:revision>34</cp:revision>
  <cp:lastPrinted>2020-08-24T04:00:00Z</cp:lastPrinted>
  <dcterms:created xsi:type="dcterms:W3CDTF">2024-10-01T07:08:00Z</dcterms:created>
  <dcterms:modified xsi:type="dcterms:W3CDTF">2026-07-31T13:41:00Z</dcterms:modified>
</cp:coreProperties>
</file>